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right"/>
        <w:rPr>
          <w:b w:val="1"/>
          <w:bCs w:val="1"/>
          <w:u w:val="single"/>
        </w:rPr>
      </w:pPr>
      <w:bookmarkStart w:colFirst="0" w:colLast="0" w:name="_heading=h.21ilmdw6qvtn" w:id="0"/>
      <w:bookmarkEnd w:id="0"/>
      <w:r w:rsidDel="00000000" w:rsidR="00000000" w:rsidRPr="00000000">
        <w:rPr>
          <w:rFonts w:ascii="Cambria" w:cs="Cambria" w:eastAsia="Cambria" w:hAnsi="Cambria"/>
          <w:b w:val="1"/>
          <w:bCs w:val="1"/>
          <w:i w:val="0"/>
          <w:iCs w:val="0"/>
          <w:smallCaps w:val="0"/>
          <w:strike w:val="0"/>
          <w:color w:val="000000"/>
          <w:sz w:val="22"/>
          <w:szCs w:val="22"/>
          <w:u w:val="none"/>
          <w:shd w:fill="auto" w:val="clear"/>
          <w:vertAlign w:val="baseline"/>
          <w:rtl w:val="0"/>
        </w:rPr>
        <w:t xml:space="preserve">Anexa nr. 17</w:t>
      </w:r>
      <w:r w:rsidDel="00000000" w:rsidR="00000000" w:rsidRPr="00000000">
        <w:rPr>
          <w:rFonts w:ascii="Calibri" w:cs="Calibri" w:eastAsia="Calibri" w:hAnsi="Calibri"/>
          <w:b w:val="1"/>
          <w:bCs w:val="1"/>
          <w:i w:val="0"/>
          <w:iCs w:val="0"/>
          <w:smallCaps w:val="0"/>
          <w:strike w:val="0"/>
          <w:color w:val="000000"/>
          <w:sz w:val="22"/>
          <w:szCs w:val="22"/>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03">
      <w:pPr>
        <w:spacing w:after="120" w:before="120" w:line="240" w:lineRule="auto"/>
        <w:jc w:val="both"/>
        <w:rPr>
          <w:rFonts w:ascii="Calibri" w:cs="Calibri" w:eastAsia="Calibri" w:hAnsi="Calibri"/>
          <w:b w:val="1"/>
          <w:bCs w:val="1"/>
          <w:u w:val="single"/>
        </w:rPr>
      </w:pPr>
      <w:r w:rsidDel="00000000" w:rsidR="00000000" w:rsidRPr="00000000">
        <w:rPr>
          <w:rtl w:val="0"/>
        </w:rPr>
      </w:r>
    </w:p>
    <w:p w:rsidR="00000000" w:rsidDel="00000000" w:rsidP="00000000" w:rsidRDefault="00000000" w:rsidRPr="00000000" w14:paraId="00000004">
      <w:pPr>
        <w:spacing w:after="120" w:before="120" w:line="240" w:lineRule="auto"/>
        <w:jc w:val="both"/>
        <w:rPr>
          <w:rFonts w:ascii="Calibri" w:cs="Calibri" w:eastAsia="Calibri" w:hAnsi="Calibri"/>
          <w:b w:val="1"/>
          <w:bCs w:val="1"/>
          <w:u w:val="single"/>
        </w:rPr>
      </w:pPr>
      <w:r w:rsidDel="00000000" w:rsidR="00000000" w:rsidRPr="00000000">
        <w:rPr>
          <w:rFonts w:ascii="Calibri" w:cs="Calibri" w:eastAsia="Calibri" w:hAnsi="Calibri"/>
          <w:b w:val="1"/>
          <w:bCs w:val="1"/>
          <w:u w:val="single"/>
          <w:rtl w:val="0"/>
        </w:rPr>
        <w:t xml:space="preserve">INSTRUCŢIUNI PRIVIND EVITAREA CREĂRII DE CONDIŢII ARTIFICIALE ÎN ACCESAREA INTERVENȚIEI DR 36 </w:t>
      </w:r>
    </w:p>
    <w:p w:rsidR="00000000" w:rsidDel="00000000" w:rsidP="00000000" w:rsidRDefault="00000000" w:rsidRPr="00000000" w14:paraId="00000005">
      <w:pPr>
        <w:spacing w:after="120" w:before="120" w:line="240" w:lineRule="auto"/>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Se aplică pentru beneficiarii privați care depun proiecte de start-up neagricol și de investiții</w:t>
      </w:r>
    </w:p>
    <w:p w:rsidR="00000000" w:rsidDel="00000000" w:rsidP="00000000" w:rsidRDefault="00000000" w:rsidRPr="00000000" w14:paraId="0000000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Calibri" w:cs="Calibri" w:eastAsia="Calibri" w:hAnsi="Calibri"/>
          <w:b w:val="1"/>
          <w:bCs w:val="1"/>
          <w:i w:val="0"/>
          <w:iCs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1"/>
          <w:strike w:val="0"/>
          <w:color w:val="000000"/>
          <w:sz w:val="22"/>
          <w:szCs w:val="22"/>
          <w:u w:val="none"/>
          <w:shd w:fill="auto" w:val="clear"/>
          <w:vertAlign w:val="baseline"/>
          <w:rtl w:val="0"/>
        </w:rPr>
        <w:t xml:space="preserve">ELEMENTELE DE IDENTIFICARE A CONDIŢIILOR ARTIFICIALE</w:t>
      </w:r>
    </w:p>
    <w:p w:rsidR="00000000" w:rsidDel="00000000" w:rsidP="00000000" w:rsidRDefault="00000000" w:rsidRPr="00000000" w14:paraId="00000007">
      <w:pPr>
        <w:spacing w:after="120" w:before="120" w:line="240" w:lineRule="auto"/>
        <w:jc w:val="both"/>
        <w:rPr>
          <w:rFonts w:ascii="Calibri" w:cs="Calibri" w:eastAsia="Calibri" w:hAnsi="Calibri"/>
          <w:b w:val="1"/>
          <w:bCs w:val="1"/>
          <w:smallCaps w:val="1"/>
        </w:rPr>
      </w:pPr>
      <w:r w:rsidDel="00000000" w:rsidR="00000000" w:rsidRPr="00000000">
        <w:rPr>
          <w:rFonts w:ascii="Calibri" w:cs="Calibri" w:eastAsia="Calibri" w:hAnsi="Calibri"/>
          <w:b w:val="1"/>
          <w:bCs w:val="1"/>
          <w:rtl w:val="0"/>
        </w:rPr>
        <w:t xml:space="preserve">Stabilirea creării de condiții artificiale se constată în situația în care sunt îndeplinite cumulativ două tipuri de indicii temeinice denumite </w:t>
      </w:r>
      <w:r w:rsidDel="00000000" w:rsidR="00000000" w:rsidRPr="00000000">
        <w:rPr>
          <w:rFonts w:ascii="Calibri" w:cs="Calibri" w:eastAsia="Calibri" w:hAnsi="Calibri"/>
          <w:b w:val="1"/>
          <w:bCs w:val="1"/>
          <w:u w:val="single"/>
          <w:rtl w:val="0"/>
        </w:rPr>
        <w:t xml:space="preserve">elemente obiective</w:t>
      </w:r>
      <w:r w:rsidDel="00000000" w:rsidR="00000000" w:rsidRPr="00000000">
        <w:rPr>
          <w:rFonts w:ascii="Calibri" w:cs="Calibri" w:eastAsia="Calibri" w:hAnsi="Calibri"/>
          <w:b w:val="1"/>
          <w:bCs w:val="1"/>
          <w:rtl w:val="0"/>
        </w:rPr>
        <w:t xml:space="preserve"> și </w:t>
      </w:r>
      <w:r w:rsidDel="00000000" w:rsidR="00000000" w:rsidRPr="00000000">
        <w:rPr>
          <w:rFonts w:ascii="Calibri" w:cs="Calibri" w:eastAsia="Calibri" w:hAnsi="Calibri"/>
          <w:b w:val="1"/>
          <w:bCs w:val="1"/>
          <w:u w:val="single"/>
          <w:rtl w:val="0"/>
        </w:rPr>
        <w:t xml:space="preserve">elemente subiective</w:t>
      </w:r>
      <w:r w:rsidDel="00000000" w:rsidR="00000000" w:rsidRPr="00000000">
        <w:rPr>
          <w:rFonts w:ascii="Calibri" w:cs="Calibri" w:eastAsia="Calibri" w:hAnsi="Calibri"/>
          <w:b w:val="1"/>
          <w:bCs w:val="1"/>
          <w:rtl w:val="0"/>
        </w:rPr>
        <w:t xml:space="preserve">, astfel:</w:t>
      </w:r>
      <w:r w:rsidDel="00000000" w:rsidR="00000000" w:rsidRPr="00000000">
        <w:rPr>
          <w:rtl w:val="0"/>
        </w:rPr>
      </w:r>
    </w:p>
    <w:p w:rsidR="00000000" w:rsidDel="00000000" w:rsidP="00000000" w:rsidRDefault="00000000" w:rsidRPr="00000000" w14:paraId="00000008">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existența unor împrejurări de natură obiectivă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(elemente obiective),</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existența unei coordonări intenționate (deliberate) între solicitant și o terță persoană/terțe persoane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(elemente subiective).</w:t>
      </w:r>
      <w:r w:rsidDel="00000000" w:rsidR="00000000" w:rsidRPr="00000000">
        <w:rPr>
          <w:rtl w:val="0"/>
        </w:rPr>
      </w:r>
    </w:p>
    <w:p w:rsidR="00000000" w:rsidDel="00000000" w:rsidP="00000000" w:rsidRDefault="00000000" w:rsidRPr="00000000" w14:paraId="0000000A">
      <w:pPr>
        <w:spacing w:after="120" w:before="120" w:line="240" w:lineRule="auto"/>
        <w:jc w:val="both"/>
        <w:rPr>
          <w:rFonts w:ascii="Calibri" w:cs="Calibri" w:eastAsia="Calibri" w:hAnsi="Calibri"/>
          <w:b w:val="1"/>
          <w:bCs w:val="1"/>
        </w:rPr>
      </w:pPr>
      <w:r w:rsidDel="00000000" w:rsidR="00000000" w:rsidRPr="00000000">
        <w:rPr>
          <w:rFonts w:ascii="Calibri" w:cs="Calibri" w:eastAsia="Calibri" w:hAnsi="Calibri"/>
          <w:rtl w:val="0"/>
        </w:rPr>
        <w:t xml:space="preserve">Pentru o distinctie clara intre indicatorii de conditii artificiale - „steguletele rosii” (suspiciuni) si dovada crearii de conditii artificiale, trebuie avute in vedere prevederile deciziei Curtii Europene de Justitie luate in cazul Slancheva Sila EOOD company, in care se precizeaza ca, pentru stabilirea </w:t>
      </w:r>
      <w:r w:rsidDel="00000000" w:rsidR="00000000" w:rsidRPr="00000000">
        <w:rPr>
          <w:rFonts w:ascii="Calibri" w:cs="Calibri" w:eastAsia="Calibri" w:hAnsi="Calibri"/>
          <w:b w:val="1"/>
          <w:bCs w:val="1"/>
          <w:rtl w:val="0"/>
        </w:rPr>
        <w:t xml:space="preserve">condițiilor care contravin obiectivelor schemei, </w:t>
      </w:r>
      <w:r w:rsidDel="00000000" w:rsidR="00000000" w:rsidRPr="00000000">
        <w:rPr>
          <w:rFonts w:ascii="Calibri" w:cs="Calibri" w:eastAsia="Calibri" w:hAnsi="Calibri"/>
          <w:rtl w:val="0"/>
        </w:rPr>
        <w:t xml:space="preserve">crearii de conditii artificiale, este necesar să se stabilească existenţa atât a </w:t>
      </w:r>
      <w:r w:rsidDel="00000000" w:rsidR="00000000" w:rsidRPr="00000000">
        <w:rPr>
          <w:rFonts w:ascii="Calibri" w:cs="Calibri" w:eastAsia="Calibri" w:hAnsi="Calibri"/>
          <w:b w:val="1"/>
          <w:bCs w:val="1"/>
          <w:rtl w:val="0"/>
        </w:rPr>
        <w:t xml:space="preserve">elementelor obiective</w:t>
      </w:r>
      <w:r w:rsidDel="00000000" w:rsidR="00000000" w:rsidRPr="00000000">
        <w:rPr>
          <w:rFonts w:ascii="Calibri" w:cs="Calibri" w:eastAsia="Calibri" w:hAnsi="Calibri"/>
          <w:rtl w:val="0"/>
        </w:rPr>
        <w:t xml:space="preserve"> cât și a </w:t>
      </w:r>
      <w:r w:rsidDel="00000000" w:rsidR="00000000" w:rsidRPr="00000000">
        <w:rPr>
          <w:rFonts w:ascii="Calibri" w:cs="Calibri" w:eastAsia="Calibri" w:hAnsi="Calibri"/>
          <w:b w:val="1"/>
          <w:bCs w:val="1"/>
          <w:rtl w:val="0"/>
        </w:rPr>
        <w:t xml:space="preserve">elementelor subiective. </w:t>
      </w:r>
    </w:p>
    <w:p w:rsidR="00000000" w:rsidDel="00000000" w:rsidP="00000000" w:rsidRDefault="00000000" w:rsidRPr="00000000" w14:paraId="0000000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567"/>
        </w:tabs>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Elementele obiective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sunt cele care arată că prin implementarea proiectului respectiv nu se pot îndeplini obiectivele intervenției, se acorda un avantaj nejustificat beneficiarului/altor entități terțe/ se creează un obstacol considerabil în calea atingerii finalității urmărite prin schema de ajutor. </w:t>
      </w:r>
    </w:p>
    <w:p w:rsidR="00000000" w:rsidDel="00000000" w:rsidP="00000000" w:rsidRDefault="00000000" w:rsidRPr="00000000" w14:paraId="000000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567"/>
        </w:tabs>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Elementele subiective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sunt acele situaţii/fapte (indicatori/premise) prin care se creează aparenţa unui solicitant/proiect eligibil sau prin care, în cadrul proiectului, sunt introduse anumite componente/activități ce au doar scopul obținerii unor avantaje necuvenite din punct de vedere al scorării. De asemenea, se vor stabili acele elemente („stegulete rosii’) care pot fi luate in considerare, in urma  analizarii legaturilor juridice, economice si/sau personale intre persoanele implicate in investitia respectiva.</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Scopul urmărit prin crearea condițiilor artificiale este contrar obiectivelor stabilite prin reglementările nationale si/sau europene aplicabile și fișele tehnice ale intervențiilor din PS.</w:t>
      </w:r>
    </w:p>
    <w:p w:rsidR="00000000" w:rsidDel="00000000" w:rsidP="00000000" w:rsidRDefault="00000000" w:rsidRPr="00000000" w14:paraId="0000000E">
      <w:pPr>
        <w:spacing w:after="120" w:before="120" w:line="240" w:lineRule="auto"/>
        <w:jc w:val="both"/>
        <w:rPr>
          <w:rFonts w:ascii="Calibri" w:cs="Calibri" w:eastAsia="Calibri" w:hAnsi="Calibri"/>
        </w:rPr>
      </w:pPr>
      <w:r w:rsidDel="00000000" w:rsidR="00000000" w:rsidRPr="00000000">
        <w:rPr>
          <w:rFonts w:ascii="Calibri" w:cs="Calibri" w:eastAsia="Calibri" w:hAnsi="Calibri"/>
          <w:rtl w:val="0"/>
        </w:rPr>
        <w:t xml:space="preserve">Dupa identificarea si verificarea indicatorilor de conditii artificiale („stegulete rosii”), crearea de conditii artificiale se poate stabili, in oricare dintre cele 3 etape (evaluarea cererii de finantare, implementarea proiectului, respectiv monitorizare), în conditiile in care, pe baza elementelor subiective si obiective mentionate, sunt indeplinite cumulativ doua conditii:</w:t>
      </w:r>
    </w:p>
    <w:p w:rsidR="00000000" w:rsidDel="00000000" w:rsidP="00000000" w:rsidRDefault="00000000" w:rsidRPr="00000000" w14:paraId="0000000F">
      <w:pPr>
        <w:numPr>
          <w:ilvl w:val="0"/>
          <w:numId w:val="6"/>
        </w:numPr>
        <w:spacing w:after="120" w:before="120" w:line="240" w:lineRule="auto"/>
        <w:ind w:left="425" w:hanging="425"/>
        <w:jc w:val="both"/>
        <w:rPr>
          <w:rFonts w:ascii="Calibri" w:cs="Calibri" w:eastAsia="Calibri" w:hAnsi="Calibri"/>
        </w:rPr>
      </w:pPr>
      <w:r w:rsidDel="00000000" w:rsidR="00000000" w:rsidRPr="00000000">
        <w:rPr>
          <w:rFonts w:ascii="Calibri" w:cs="Calibri" w:eastAsia="Calibri" w:hAnsi="Calibri"/>
          <w:rtl w:val="0"/>
        </w:rPr>
        <w:t xml:space="preserve">Neindeplinirea </w:t>
      </w:r>
      <w:r w:rsidDel="00000000" w:rsidR="00000000" w:rsidRPr="00000000">
        <w:rPr>
          <w:rFonts w:ascii="Calibri" w:cs="Calibri" w:eastAsia="Calibri" w:hAnsi="Calibri"/>
          <w:b w:val="1"/>
          <w:bCs w:val="1"/>
          <w:u w:val="single"/>
          <w:rtl w:val="0"/>
        </w:rPr>
        <w:t xml:space="preserve">obiectivelor finanțării FEADR, in urma realizarii investitiei, respectiv</w:t>
      </w:r>
      <w:r w:rsidDel="00000000" w:rsidR="00000000" w:rsidRPr="00000000">
        <w:rPr>
          <w:rFonts w:ascii="Calibri" w:cs="Calibri" w:eastAsia="Calibri" w:hAnsi="Calibri"/>
          <w:rtl w:val="0"/>
        </w:rPr>
        <w:t xml:space="preserve">: promovarea ocupării forței de muncă, a creșterii economice, a egalității de gen, incluzând participarea femeilor la agricultură, a incluziunii sociale și a dezvoltării locale în zonele rurale, inclusiv a bioeconomiei circulare și a silviculturii sustenabile; îmbunătățirea poziției fermierilor în lanțul valoric; modernizareai sectorului prin stimularea și împărtășirea cunoștințelor, prin promovarea inovării și a digitalizării în agricultură și în zonele rurale și prin încurajarea adoptării acestor măsuri; sprijin financiar pentru crearea și dezvoltarea de activități neagricole, susținerea lanțurilor alimentare și investiții în infrastructura la scară mică, exploatarea potențialului istoric și cultural și sprijin pentru locuitorii din zonele acoperite de Strategiile de Dezvoltare Locală </w:t>
      </w:r>
    </w:p>
    <w:p w:rsidR="00000000" w:rsidDel="00000000" w:rsidP="00000000" w:rsidRDefault="00000000" w:rsidRPr="00000000" w14:paraId="00000010">
      <w:pPr>
        <w:numPr>
          <w:ilvl w:val="0"/>
          <w:numId w:val="6"/>
        </w:numPr>
        <w:spacing w:after="120" w:before="120" w:line="240" w:lineRule="auto"/>
        <w:ind w:left="425" w:hanging="425"/>
        <w:jc w:val="both"/>
        <w:rPr>
          <w:rFonts w:ascii="Calibri" w:cs="Calibri" w:eastAsia="Calibri" w:hAnsi="Calibri"/>
        </w:rPr>
      </w:pPr>
      <w:r w:rsidDel="00000000" w:rsidR="00000000" w:rsidRPr="00000000">
        <w:rPr>
          <w:rFonts w:ascii="Calibri" w:cs="Calibri" w:eastAsia="Calibri" w:hAnsi="Calibri"/>
          <w:rtl w:val="0"/>
        </w:rPr>
        <w:t xml:space="preserve">Dependenta exclusiva/cvasiexclusiva </w:t>
      </w:r>
      <w:r w:rsidDel="00000000" w:rsidR="00000000" w:rsidRPr="00000000">
        <w:rPr>
          <w:rFonts w:ascii="Calibri" w:cs="Calibri" w:eastAsia="Calibri" w:hAnsi="Calibri"/>
          <w:u w:val="single"/>
          <w:rtl w:val="0"/>
        </w:rPr>
        <w:t xml:space="preserve">a unui solicitant / beneficiar </w:t>
      </w:r>
      <w:r w:rsidDel="00000000" w:rsidR="00000000" w:rsidRPr="00000000">
        <w:rPr>
          <w:rFonts w:ascii="Calibri" w:cs="Calibri" w:eastAsia="Calibri" w:hAnsi="Calibri"/>
          <w:rtl w:val="0"/>
        </w:rPr>
        <w:t xml:space="preserve">la operatiunile economice ale altei companii fara a </w:t>
      </w:r>
      <w:r w:rsidDel="00000000" w:rsidR="00000000" w:rsidRPr="00000000">
        <w:rPr>
          <w:rFonts w:ascii="Calibri" w:cs="Calibri" w:eastAsia="Calibri" w:hAnsi="Calibri"/>
          <w:b w:val="1"/>
          <w:bCs w:val="1"/>
          <w:u w:val="single"/>
          <w:rtl w:val="0"/>
        </w:rPr>
        <w:t xml:space="preserve"> cauta sa obtina profit in cont propriu</w:t>
      </w:r>
      <w:r w:rsidDel="00000000" w:rsidR="00000000" w:rsidRPr="00000000">
        <w:rPr>
          <w:rFonts w:ascii="Calibri" w:cs="Calibri" w:eastAsia="Calibri" w:hAnsi="Calibri"/>
          <w:u w:val="single"/>
          <w:rtl w:val="0"/>
        </w:rPr>
        <w:t xml:space="preserve">  sau  p</w:t>
      </w:r>
      <w:r w:rsidDel="00000000" w:rsidR="00000000" w:rsidRPr="00000000">
        <w:rPr>
          <w:rFonts w:ascii="Calibri" w:cs="Calibri" w:eastAsia="Calibri" w:hAnsi="Calibri"/>
          <w:i w:val="1"/>
          <w:iCs w:val="1"/>
          <w:rtl w:val="0"/>
        </w:rPr>
        <w:t xml:space="preserve">rin investitia propusa spre finantare, solicitantul/beneficiarul </w:t>
      </w:r>
      <w:r w:rsidDel="00000000" w:rsidR="00000000" w:rsidRPr="00000000">
        <w:rPr>
          <w:rFonts w:ascii="Calibri" w:cs="Calibri" w:eastAsia="Calibri" w:hAnsi="Calibri"/>
          <w:b w:val="1"/>
          <w:bCs w:val="1"/>
          <w:i w:val="1"/>
          <w:iCs w:val="1"/>
          <w:u w:val="single"/>
          <w:rtl w:val="0"/>
        </w:rPr>
        <w:t xml:space="preserve">NU</w:t>
      </w:r>
      <w:r w:rsidDel="00000000" w:rsidR="00000000" w:rsidRPr="00000000">
        <w:rPr>
          <w:rFonts w:ascii="Calibri" w:cs="Calibri" w:eastAsia="Calibri" w:hAnsi="Calibri"/>
          <w:i w:val="1"/>
          <w:iCs w:val="1"/>
          <w:rtl w:val="0"/>
        </w:rPr>
        <w:t xml:space="preserve"> deserveşte exclusiv propriile interese economice si </w:t>
      </w:r>
      <w:r w:rsidDel="00000000" w:rsidR="00000000" w:rsidRPr="00000000">
        <w:rPr>
          <w:rFonts w:ascii="Calibri" w:cs="Calibri" w:eastAsia="Calibri" w:hAnsi="Calibri"/>
          <w:b w:val="1"/>
          <w:bCs w:val="1"/>
          <w:i w:val="1"/>
          <w:iCs w:val="1"/>
          <w:u w:val="single"/>
          <w:rtl w:val="0"/>
        </w:rPr>
        <w:t xml:space="preserve">creeaza un avantaj nejustificat</w:t>
      </w:r>
      <w:r w:rsidDel="00000000" w:rsidR="00000000" w:rsidRPr="00000000">
        <w:rPr>
          <w:rFonts w:ascii="Calibri" w:cs="Calibri" w:eastAsia="Calibri" w:hAnsi="Calibri"/>
          <w:i w:val="1"/>
          <w:iCs w:val="1"/>
          <w:rtl w:val="0"/>
        </w:rPr>
        <w:t xml:space="preserve"> altei persoane sau entitate economica cu sau fara personalitate juridica sau propriei companii prin sporirea intensitatii, punctajului  sau depasirea plafonului de minimis.</w:t>
      </w:r>
      <w:r w:rsidDel="00000000" w:rsidR="00000000" w:rsidRPr="00000000">
        <w:rPr>
          <w:rtl w:val="0"/>
        </w:rPr>
      </w:r>
    </w:p>
    <w:p w:rsidR="00000000" w:rsidDel="00000000" w:rsidP="00000000" w:rsidRDefault="00000000" w:rsidRPr="00000000" w14:paraId="00000011">
      <w:pPr>
        <w:spacing w:after="120" w:before="120" w:line="240" w:lineRule="auto"/>
        <w:ind w:left="426"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360"/>
        </w:tabs>
        <w:spacing w:after="0" w:before="120" w:line="240" w:lineRule="auto"/>
        <w:ind w:left="1440" w:right="0" w:hanging="72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PRINCIPII GENERALE DE ANALIZA A INDICATORILOR SI PRECIZARI METODOLOGICE  PENTRU IDENTIFICAREA CREARII CONDITIILOR ARTIFICIALE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Prin art. 62 din Regulamentul 2116/2021 se prevede că: „fără a aduce atingere dispozițiilor specifice,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nu se acorda nici un avantaj</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prevăzut în cadrul legislației agricole persoanelor fizice sau juridice în privința cărora s-a stabilit că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au fost create în mod artificial</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condițiile cerute în vederea obținerii acelor avantaje, contrar obiectivelor legislației”.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 considera a fi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CONDIŢII ARTIFICIALE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acele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condiţii create în mod voluntar de către solicitanţi, în scopul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obtinerii unui avantaj (iniţial necuvenit) oferit prin programul/intervenția în cauză, cum ar fi:</w:t>
      </w:r>
    </w:p>
    <w:p w:rsidR="00000000" w:rsidDel="00000000" w:rsidP="00000000" w:rsidRDefault="00000000" w:rsidRPr="00000000" w14:paraId="0000001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creare de condiții artificiale în vederea încadrarii solicitantului în categoriile de solicitanti eligibili și/sau a îndeplinirii unei/unor condiții de eligibilitate specifice intervenției</w:t>
      </w:r>
    </w:p>
    <w:p w:rsidR="00000000" w:rsidDel="00000000" w:rsidP="00000000" w:rsidRDefault="00000000" w:rsidRPr="00000000" w14:paraId="0000001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creare de condiții artificiale prin existența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unui beneficiar formal</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(solicitantul/beneficiarul direct de fonduri) si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 unui beneficiar real</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(indirect) al finanțării, ca persoane fizice și/sau juridice distincte sau identice </w:t>
      </w:r>
    </w:p>
    <w:p w:rsidR="00000000" w:rsidDel="00000000" w:rsidP="00000000" w:rsidRDefault="00000000" w:rsidRPr="00000000" w14:paraId="0000001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creare de condiții artificiale în vederea obținerii unei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încadrări mai avantajoase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în sistemul principiilor și criteriilor de selecție.  </w:t>
      </w:r>
    </w:p>
    <w:p w:rsidR="00000000" w:rsidDel="00000000" w:rsidP="00000000" w:rsidRDefault="00000000" w:rsidRPr="00000000" w14:paraId="0000001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cu scopul de a obține avantaje financiare mai mari decât cele cuvenite – dincolo de plafonul de minimis impus în cadrul măsurilor de sprijin pentru categoria de solicitanţi din care face parte în fapt solicitantul şi/sau </w:t>
      </w:r>
    </w:p>
    <w:p w:rsidR="00000000" w:rsidDel="00000000" w:rsidP="00000000" w:rsidRDefault="00000000" w:rsidRPr="00000000" w14:paraId="0000001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cu scopul de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a-şi spori intensitatea sprijinului financiar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nerambursabil.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De regula, forma pe care o imbraca conditiile artificiale este crearea unei societati noi care nu este restrictionată la finantare, legal independenta de o altă companie, prin care se acceseaza sprijinul pentru investitii. In aceasta situatie, compania nou creata actioneaza ca un </w:t>
      </w: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„beneficiar formal”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care indeplineste cumulativ cele 2 conditii mentionate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spacing w:after="120" w:before="120" w:line="240" w:lineRule="auto"/>
        <w:jc w:val="both"/>
        <w:rPr/>
      </w:pPr>
      <w:r w:rsidDel="00000000" w:rsidR="00000000" w:rsidRPr="00000000">
        <w:rPr>
          <w:b w:val="1"/>
          <w:bCs w:val="1"/>
          <w:rtl w:val="0"/>
        </w:rPr>
        <w:t xml:space="preserve">Nu se consideră condiții artificiale</w:t>
      </w:r>
      <w:r w:rsidDel="00000000" w:rsidR="00000000" w:rsidRPr="00000000">
        <w:rPr>
          <w:rtl w:val="0"/>
        </w:rPr>
        <w:t xml:space="preserve"> situațiile în care se realizează identificarea în documentația prezentată a unor erori materiale sau a corecturilor acestora, deficiențe care, pe parcursul verificărilor efectuate și a clarificărilor transmise de solicitanți cu ocazia solicitării informațiilor suplimentare nu sunt dovedite că au scop ilicit.” </w:t>
      </w:r>
    </w:p>
    <w:p w:rsidR="00000000" w:rsidDel="00000000" w:rsidP="00000000" w:rsidRDefault="00000000" w:rsidRPr="00000000" w14:paraId="0000001F">
      <w:pPr>
        <w:spacing w:after="120" w:before="120" w:line="240" w:lineRule="auto"/>
        <w:jc w:val="both"/>
        <w:rPr/>
      </w:pPr>
      <w:r w:rsidDel="00000000" w:rsidR="00000000" w:rsidRPr="00000000">
        <w:rPr>
          <w:rFonts w:ascii="Calibri" w:cs="Calibri" w:eastAsia="Calibri" w:hAnsi="Calibri"/>
          <w:rtl w:val="0"/>
        </w:rPr>
        <w:t xml:space="preserve">Scopul urmărit prin crearea condițiilor artificiale este contrar obiectivelor stabilile prin reglementările nationale si/sau europene aplicabile și fișele tehnice ale interventiilor din PS. </w:t>
      </w:r>
      <w:r w:rsidDel="00000000" w:rsidR="00000000" w:rsidRPr="00000000">
        <w:rPr>
          <w:rtl w:val="0"/>
        </w:rPr>
        <w:t xml:space="preserve">Pentru constatarea creării unei condiții artificiale, este necesar să se identifice (ca element obiectiv) în documentația analizată cel puțin un obiectiv general sau specific aferent legislației agricole sectoriale precizat în reglementările naționale/europene aplicabile și/sau în fișa tehnică a intervenției, încălcat prin crearea respectivei condiții artificiale.</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20">
      <w:pPr>
        <w:spacing w:after="120" w:before="12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Intervenţia DR-36 </w:t>
      </w:r>
      <w:r w:rsidDel="00000000" w:rsidR="00000000" w:rsidRPr="00000000">
        <w:rPr>
          <w:rFonts w:ascii="Calibri" w:cs="Calibri" w:eastAsia="Calibri" w:hAnsi="Calibri"/>
          <w:rtl w:val="0"/>
        </w:rPr>
        <w:t xml:space="preserve">are ca </w:t>
      </w:r>
      <w:r w:rsidDel="00000000" w:rsidR="00000000" w:rsidRPr="00000000">
        <w:rPr>
          <w:rFonts w:ascii="Calibri" w:cs="Calibri" w:eastAsia="Calibri" w:hAnsi="Calibri"/>
          <w:b w:val="1"/>
          <w:bCs w:val="1"/>
          <w:rtl w:val="0"/>
        </w:rPr>
        <w:t xml:space="preserve">scop </w:t>
      </w:r>
      <w:r w:rsidDel="00000000" w:rsidR="00000000" w:rsidRPr="00000000">
        <w:rPr>
          <w:rFonts w:ascii="Calibri" w:cs="Calibri" w:eastAsia="Calibri" w:hAnsi="Calibri"/>
          <w:rtl w:val="0"/>
        </w:rPr>
        <w:t xml:space="preserve">realizarea obiectivului transversal și a obiectivelor specifice PAC, respectiv:</w:t>
      </w:r>
    </w:p>
    <w:p w:rsidR="00000000" w:rsidDel="00000000" w:rsidP="00000000" w:rsidRDefault="00000000" w:rsidRPr="00000000" w14:paraId="0000002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rsidR="00000000" w:rsidDel="00000000" w:rsidP="00000000" w:rsidRDefault="00000000" w:rsidRPr="00000000" w14:paraId="0000002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SO3 Îmbunătățirea poziției fermierilor în lanțul valoric;</w:t>
      </w:r>
    </w:p>
    <w:p w:rsidR="00000000" w:rsidDel="00000000" w:rsidP="00000000" w:rsidRDefault="00000000" w:rsidRPr="00000000" w14:paraId="0000002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XCO Obiectiv transversal al modernizării sectorului prin stimularea și împărtășirea cunoștințelor, prin promovarea inovării și a digitalizării în agricultură și în zonele rurale și prin încurajarea adoptării acestor măsuri.</w:t>
      </w:r>
    </w:p>
    <w:p w:rsidR="00000000" w:rsidDel="00000000" w:rsidP="00000000" w:rsidRDefault="00000000" w:rsidRPr="00000000" w14:paraId="00000024">
      <w:pPr>
        <w:spacing w:after="120" w:before="120" w:line="240" w:lineRule="auto"/>
        <w:jc w:val="both"/>
        <w:rPr>
          <w:rFonts w:ascii="Calibri" w:cs="Calibri" w:eastAsia="Calibri" w:hAnsi="Calibri"/>
        </w:rPr>
      </w:pPr>
      <w:r w:rsidDel="00000000" w:rsidR="00000000" w:rsidRPr="00000000">
        <w:rPr>
          <w:rFonts w:ascii="Calibri" w:cs="Calibri" w:eastAsia="Calibri" w:hAnsi="Calibri"/>
          <w:rtl w:val="0"/>
        </w:rPr>
        <w:t xml:space="preserve">Prin această intervenție se acordă sprijin financiar pentru crearea și dezvoltarea de activități neagricole, susținerea lanțurilor alimentare și investiții în infrastructura la scară mică, exploatarea potențialului istoric și cultural și sprijin pentru locuitorii din zonele acoperite de Strategiile de Dezvoltare Locală.</w:t>
      </w:r>
    </w:p>
    <w:p w:rsidR="00000000" w:rsidDel="00000000" w:rsidP="00000000" w:rsidRDefault="00000000" w:rsidRPr="00000000" w14:paraId="00000025">
      <w:pPr>
        <w:spacing w:after="120" w:before="120" w:line="240" w:lineRule="auto"/>
        <w:jc w:val="both"/>
        <w:rPr>
          <w:rFonts w:ascii="Calibri" w:cs="Calibri" w:eastAsia="Calibri" w:hAnsi="Calibri"/>
        </w:rPr>
      </w:pPr>
      <w:r w:rsidDel="00000000" w:rsidR="00000000" w:rsidRPr="00000000">
        <w:rPr>
          <w:rFonts w:ascii="Calibri" w:cs="Calibri" w:eastAsia="Calibri" w:hAnsi="Calibri"/>
          <w:b w:val="1"/>
          <w:bCs w:val="1"/>
          <w:u w:val="single"/>
          <w:rtl w:val="0"/>
        </w:rPr>
        <w:t xml:space="preserve">In urma identificarii  elementelor subiective („stegulete rosii’), elementele obiective trebuie analizate pentru a se putea evalua daca sunt îndeplinite obiectivele finanțării FEADR, in urma realizarii investitiei.</w:t>
      </w:r>
      <w:r w:rsidDel="00000000" w:rsidR="00000000" w:rsidRPr="00000000">
        <w:rPr>
          <w:rtl w:val="0"/>
        </w:rPr>
      </w:r>
    </w:p>
    <w:p w:rsidR="00000000" w:rsidDel="00000000" w:rsidP="00000000" w:rsidRDefault="00000000" w:rsidRPr="00000000" w14:paraId="00000026">
      <w:pPr>
        <w:spacing w:after="120" w:before="120" w:line="240"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ATENTIE! PRIN NATURA LOR STEGULETELE ROSII NU REPREZINTA DOVEZI. ACESTEA SUNT SIMPLI INDICATORI  A CAROR IDENTIFICARE TREBUIE SA CONSTITUIE UN SEMNAL DE ALARMA PENTRU VERIFICATORI SI SA CONDUCA LA EFECTUAREA DE CONTROALE MAI AMANUNTITE PENTRU A SE STABILI DACA SE MANIFESTA SAU NU O SITUATIE DE CONDITII ARTIFICIALE.</w:t>
      </w:r>
    </w:p>
    <w:p w:rsidR="00000000" w:rsidDel="00000000" w:rsidP="00000000" w:rsidRDefault="00000000" w:rsidRPr="00000000" w14:paraId="00000027">
      <w:pPr>
        <w:spacing w:after="120" w:before="120" w:line="240" w:lineRule="auto"/>
        <w:jc w:val="both"/>
        <w:rPr>
          <w:rFonts w:ascii="Calibri" w:cs="Calibri" w:eastAsia="Calibri" w:hAnsi="Calibri"/>
          <w:b w:val="1"/>
          <w:bCs w:val="1"/>
          <w:u w:val="single"/>
        </w:rPr>
      </w:pPr>
      <w:r w:rsidDel="00000000" w:rsidR="00000000" w:rsidRPr="00000000">
        <w:rPr>
          <w:rFonts w:ascii="Calibri" w:cs="Calibri" w:eastAsia="Calibri" w:hAnsi="Calibri"/>
          <w:b w:val="1"/>
          <w:bCs w:val="1"/>
          <w:u w:val="single"/>
          <w:rtl w:val="0"/>
        </w:rPr>
        <w:t xml:space="preserve">Exemple de indicatori care pot semnala suspiciunea crearii unui avantaj nejustificat in perioada de DEPUNERE A PROIECTULUI:</w:t>
      </w:r>
    </w:p>
    <w:p w:rsidR="00000000" w:rsidDel="00000000" w:rsidP="00000000" w:rsidRDefault="00000000" w:rsidRPr="00000000" w14:paraId="00000028">
      <w:pPr>
        <w:numPr>
          <w:ilvl w:val="0"/>
          <w:numId w:val="2"/>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Mai mulți solicitanti/beneficiari independenți din punct de vedere legal au aceeași adresă si/sau beneficiază de infrastructura comună (același amplasament, aceleași facilități de depozitare etc.);</w:t>
      </w:r>
    </w:p>
    <w:p w:rsidR="00000000" w:rsidDel="00000000" w:rsidP="00000000" w:rsidRDefault="00000000" w:rsidRPr="00000000" w14:paraId="00000029">
      <w:pPr>
        <w:numPr>
          <w:ilvl w:val="0"/>
          <w:numId w:val="2"/>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Acționariat comun care conduce catre aceeasi entitate economică cu sau fara personalitate juridică;</w:t>
      </w:r>
    </w:p>
    <w:p w:rsidR="00000000" w:rsidDel="00000000" w:rsidP="00000000" w:rsidRDefault="00000000" w:rsidRPr="00000000" w14:paraId="0000002A">
      <w:pPr>
        <w:numPr>
          <w:ilvl w:val="0"/>
          <w:numId w:val="2"/>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O companie a fost scindată si companiile astfel rezultate continuă activitatea împreună;</w:t>
      </w:r>
    </w:p>
    <w:p w:rsidR="00000000" w:rsidDel="00000000" w:rsidP="00000000" w:rsidRDefault="00000000" w:rsidRPr="00000000" w14:paraId="0000002B">
      <w:pPr>
        <w:numPr>
          <w:ilvl w:val="0"/>
          <w:numId w:val="2"/>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 </w:t>
      </w:r>
    </w:p>
    <w:p w:rsidR="00000000" w:rsidDel="00000000" w:rsidP="00000000" w:rsidRDefault="00000000" w:rsidRPr="00000000" w14:paraId="0000002C">
      <w:pPr>
        <w:numPr>
          <w:ilvl w:val="0"/>
          <w:numId w:val="2"/>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Sediul social si/sau punctul (punctele) de lucru/amplasamentul investitiei propuse sunt invecinate cu cel/cele ale unui alt proiect finantat FEADR</w:t>
      </w:r>
    </w:p>
    <w:p w:rsidR="00000000" w:rsidDel="00000000" w:rsidP="00000000" w:rsidRDefault="00000000" w:rsidRPr="00000000" w14:paraId="0000002D">
      <w:pPr>
        <w:numPr>
          <w:ilvl w:val="0"/>
          <w:numId w:val="2"/>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Obtinerea/dobandirea folosintei terenului/cladirii destinat/destinate realizarii proiectului, dacă există și alte legaturi între vânzător/comodatar și solicitant </w:t>
      </w:r>
    </w:p>
    <w:p w:rsidR="00000000" w:rsidDel="00000000" w:rsidP="00000000" w:rsidRDefault="00000000" w:rsidRPr="00000000" w14:paraId="0000002E">
      <w:pPr>
        <w:numPr>
          <w:ilvl w:val="0"/>
          <w:numId w:val="2"/>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Solicitantii care depun Cerere de Finantare au asociati comuni cu cei ai altor beneficiari in cadrul acestei sub-masuri cu care formează împreună un flux tehnologic.</w:t>
      </w:r>
    </w:p>
    <w:p w:rsidR="00000000" w:rsidDel="00000000" w:rsidP="00000000" w:rsidRDefault="00000000" w:rsidRPr="00000000" w14:paraId="0000002F">
      <w:pPr>
        <w:numPr>
          <w:ilvl w:val="0"/>
          <w:numId w:val="2"/>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Solicitantii</w:t>
      </w:r>
      <w:r w:rsidDel="00000000" w:rsidR="00000000" w:rsidRPr="00000000">
        <w:rPr>
          <w:rFonts w:ascii="Calibri" w:cs="Calibri" w:eastAsia="Calibri" w:hAnsi="Calibri"/>
          <w:color w:val="1f497d"/>
          <w:rtl w:val="0"/>
        </w:rPr>
        <w:t xml:space="preserve"> </w:t>
      </w:r>
      <w:r w:rsidDel="00000000" w:rsidR="00000000" w:rsidRPr="00000000">
        <w:rPr>
          <w:rFonts w:ascii="Calibri" w:cs="Calibri" w:eastAsia="Calibri" w:hAnsi="Calibri"/>
          <w:rtl w:val="0"/>
        </w:rPr>
        <w:t xml:space="preserve">si-au mutat nejustificat sediul social din mediul urban in mediul rural sau si-au inchis punctul/ punctele de lucru din mediul urban si le-au deschis in mediul rural deoarece societatea nu indeplinea conditiile de eligibilitate sau nu ar fi obtinut punctaj la CS5.</w:t>
      </w:r>
    </w:p>
    <w:p w:rsidR="00000000" w:rsidDel="00000000" w:rsidP="00000000" w:rsidRDefault="00000000" w:rsidRPr="00000000" w14:paraId="00000030">
      <w:pPr>
        <w:numPr>
          <w:ilvl w:val="0"/>
          <w:numId w:val="2"/>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Alti indicatori (ex: acelasi consultant, posibile legaturi de afaceri cu furnizori/clienti prin actionariat s.a. )</w:t>
      </w:r>
    </w:p>
    <w:p w:rsidR="00000000" w:rsidDel="00000000" w:rsidP="00000000" w:rsidRDefault="00000000" w:rsidRPr="00000000" w14:paraId="00000031">
      <w:pPr>
        <w:spacing w:after="120" w:before="120" w:line="240" w:lineRule="auto"/>
        <w:jc w:val="both"/>
        <w:rPr>
          <w:rFonts w:ascii="Calibri" w:cs="Calibri" w:eastAsia="Calibri" w:hAnsi="Calibri"/>
        </w:rPr>
      </w:pPr>
      <w:r w:rsidDel="00000000" w:rsidR="00000000" w:rsidRPr="00000000">
        <w:rPr>
          <w:rFonts w:ascii="Calibri" w:cs="Calibri" w:eastAsia="Calibri" w:hAnsi="Calibri"/>
          <w:b w:val="1"/>
          <w:bCs w:val="1"/>
          <w:u w:val="single"/>
          <w:rtl w:val="0"/>
        </w:rPr>
        <w:t xml:space="preserve">Exemple de indicatori care pot semnala suspiciunea crearii unui avantaj nejustificat in perioada de IMPLEMENTARE A PROIECTULUI</w:t>
      </w:r>
      <w:r w:rsidDel="00000000" w:rsidR="00000000" w:rsidRPr="00000000">
        <w:rPr>
          <w:rtl w:val="0"/>
        </w:rPr>
      </w:r>
    </w:p>
    <w:p w:rsidR="00000000" w:rsidDel="00000000" w:rsidP="00000000" w:rsidRDefault="00000000" w:rsidRPr="00000000" w14:paraId="00000032">
      <w:pPr>
        <w:numPr>
          <w:ilvl w:val="0"/>
          <w:numId w:val="3"/>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In extrasele de cont ale solicitantului apar fluxuri financiare între acesta și o alta societate în legatură cu care exista suspiciunea de funcționare dependentă. </w:t>
      </w:r>
    </w:p>
    <w:p w:rsidR="00000000" w:rsidDel="00000000" w:rsidP="00000000" w:rsidRDefault="00000000" w:rsidRPr="00000000" w14:paraId="00000033">
      <w:pPr>
        <w:numPr>
          <w:ilvl w:val="0"/>
          <w:numId w:val="3"/>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Companiile care  își asigură reciproc cofinanțarea </w:t>
      </w:r>
    </w:p>
    <w:p w:rsidR="00000000" w:rsidDel="00000000" w:rsidP="00000000" w:rsidRDefault="00000000" w:rsidRPr="00000000" w14:paraId="00000034">
      <w:pPr>
        <w:numPr>
          <w:ilvl w:val="0"/>
          <w:numId w:val="3"/>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Schimbări survenite in structura actionariatului beneficiarului</w:t>
      </w:r>
    </w:p>
    <w:p w:rsidR="00000000" w:rsidDel="00000000" w:rsidP="00000000" w:rsidRDefault="00000000" w:rsidRPr="00000000" w14:paraId="00000035">
      <w:pPr>
        <w:numPr>
          <w:ilvl w:val="0"/>
          <w:numId w:val="3"/>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Companiile presupus legate desfășoară afaceri identice sau complementare (una produce și alta vinde produsul);</w:t>
      </w:r>
    </w:p>
    <w:p w:rsidR="00000000" w:rsidDel="00000000" w:rsidP="00000000" w:rsidRDefault="00000000" w:rsidRPr="00000000" w14:paraId="00000036">
      <w:pPr>
        <w:numPr>
          <w:ilvl w:val="0"/>
          <w:numId w:val="3"/>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Oferirea de produse/servicii foarte restranse si foarte specializate (ex: producator usi –vs producator ferestre) </w:t>
      </w:r>
    </w:p>
    <w:p w:rsidR="00000000" w:rsidDel="00000000" w:rsidP="00000000" w:rsidRDefault="00000000" w:rsidRPr="00000000" w14:paraId="00000037">
      <w:pPr>
        <w:numPr>
          <w:ilvl w:val="0"/>
          <w:numId w:val="3"/>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Membrii comisiei de evaluare a achizitiilor sunt factori de decizie in firma presupus legata </w:t>
      </w:r>
    </w:p>
    <w:p w:rsidR="00000000" w:rsidDel="00000000" w:rsidP="00000000" w:rsidRDefault="00000000" w:rsidRPr="00000000" w14:paraId="00000038">
      <w:pPr>
        <w:numPr>
          <w:ilvl w:val="0"/>
          <w:numId w:val="3"/>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Legături de afaceri exclusive sau cvasi-exclusive între firma ce se presupune ca a fost înființată artificial și companiile legate cu aceasta (facturi care întotdeauna sau aproape întotdeauna sunt emise de una către alta, posibil la prețuri inexplicabil de mici) (se poate verifica la ultima cerere de plata daca beneficiarul a inceput activitatea,  in special in perioada de monitorizare a beneficiarului)</w:t>
      </w:r>
    </w:p>
    <w:p w:rsidR="00000000" w:rsidDel="00000000" w:rsidP="00000000" w:rsidRDefault="00000000" w:rsidRPr="00000000" w14:paraId="00000039">
      <w:pPr>
        <w:spacing w:after="120" w:before="120" w:line="240" w:lineRule="auto"/>
        <w:jc w:val="both"/>
        <w:rPr>
          <w:rFonts w:ascii="Calibri" w:cs="Calibri" w:eastAsia="Calibri" w:hAnsi="Calibri"/>
          <w:b w:val="1"/>
          <w:bCs w:val="1"/>
          <w:u w:val="single"/>
        </w:rPr>
      </w:pPr>
      <w:r w:rsidDel="00000000" w:rsidR="00000000" w:rsidRPr="00000000">
        <w:rPr>
          <w:rFonts w:ascii="Calibri" w:cs="Calibri" w:eastAsia="Calibri" w:hAnsi="Calibri"/>
          <w:b w:val="1"/>
          <w:bCs w:val="1"/>
          <w:u w:val="single"/>
          <w:rtl w:val="0"/>
        </w:rPr>
        <w:t xml:space="preserve">Exemple de indicatori care pot semnala suspiciunea crearii unui avantaj nejustificat in perioada de MONITORIZARE A PROIECTULUI</w:t>
      </w:r>
    </w:p>
    <w:p w:rsidR="00000000" w:rsidDel="00000000" w:rsidP="00000000" w:rsidRDefault="00000000" w:rsidRPr="00000000" w14:paraId="0000003A">
      <w:pPr>
        <w:numPr>
          <w:ilvl w:val="0"/>
          <w:numId w:val="4"/>
        </w:numPr>
        <w:spacing w:after="120" w:before="120" w:line="240" w:lineRule="auto"/>
        <w:ind w:left="720" w:hanging="360"/>
        <w:jc w:val="both"/>
        <w:rPr>
          <w:rFonts w:ascii="Calibri" w:cs="Calibri" w:eastAsia="Calibri" w:hAnsi="Calibri"/>
          <w:b w:val="1"/>
          <w:bCs w:val="1"/>
        </w:rPr>
      </w:pPr>
      <w:r w:rsidDel="00000000" w:rsidR="00000000" w:rsidRPr="00000000">
        <w:rPr>
          <w:rFonts w:ascii="Calibri" w:cs="Calibri" w:eastAsia="Calibri" w:hAnsi="Calibri"/>
          <w:rtl w:val="0"/>
        </w:rPr>
        <w:t xml:space="preserve">Managerul sau deținătorul și managerul uneia dintre companii este împuternicit să aibă acces la contul bancar al companiei al altei companii cu care se presupune că aceasta are legături</w:t>
      </w:r>
      <w:r w:rsidDel="00000000" w:rsidR="00000000" w:rsidRPr="00000000">
        <w:rPr>
          <w:rFonts w:ascii="Calibri" w:cs="Calibri" w:eastAsia="Calibri" w:hAnsi="Calibri"/>
          <w:b w:val="1"/>
          <w:bCs w:val="1"/>
          <w:rtl w:val="0"/>
        </w:rPr>
        <w:t xml:space="preserve">;</w:t>
      </w:r>
    </w:p>
    <w:p w:rsidR="00000000" w:rsidDel="00000000" w:rsidP="00000000" w:rsidRDefault="00000000" w:rsidRPr="00000000" w14:paraId="0000003B">
      <w:pPr>
        <w:numPr>
          <w:ilvl w:val="0"/>
          <w:numId w:val="4"/>
        </w:numPr>
        <w:spacing w:after="120" w:before="120" w:line="240" w:lineRule="auto"/>
        <w:ind w:left="720" w:hanging="360"/>
        <w:jc w:val="both"/>
        <w:rPr>
          <w:rFonts w:ascii="Calibri" w:cs="Calibri" w:eastAsia="Calibri" w:hAnsi="Calibri"/>
          <w:b w:val="1"/>
          <w:bCs w:val="1"/>
        </w:rPr>
      </w:pPr>
      <w:r w:rsidDel="00000000" w:rsidR="00000000" w:rsidRPr="00000000">
        <w:rPr>
          <w:rFonts w:ascii="Calibri" w:cs="Calibri" w:eastAsia="Calibri" w:hAnsi="Calibri"/>
          <w:rtl w:val="0"/>
        </w:rPr>
        <w:t xml:space="preserve">Nu există dovezi ale fluxului numerar pentru plata facturilor</w:t>
      </w:r>
      <w:r w:rsidDel="00000000" w:rsidR="00000000" w:rsidRPr="00000000">
        <w:rPr>
          <w:rFonts w:ascii="Calibri" w:cs="Calibri" w:eastAsia="Calibri" w:hAnsi="Calibri"/>
          <w:b w:val="1"/>
          <w:bCs w:val="1"/>
          <w:rtl w:val="0"/>
        </w:rPr>
        <w:t xml:space="preserve">;</w:t>
      </w:r>
    </w:p>
    <w:p w:rsidR="00000000" w:rsidDel="00000000" w:rsidP="00000000" w:rsidRDefault="00000000" w:rsidRPr="00000000" w14:paraId="0000003C">
      <w:pPr>
        <w:numPr>
          <w:ilvl w:val="0"/>
          <w:numId w:val="4"/>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In extrasele de cont ale beneficiarului apar fluxuri financiare între acesta și o alta societate în legatură cu care exista suspiciunea de funcționare dependentă. </w:t>
      </w:r>
    </w:p>
    <w:p w:rsidR="00000000" w:rsidDel="00000000" w:rsidP="00000000" w:rsidRDefault="00000000" w:rsidRPr="00000000" w14:paraId="0000003D">
      <w:pPr>
        <w:numPr>
          <w:ilvl w:val="0"/>
          <w:numId w:val="4"/>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Echipamentele/utilajele achizitionate prin proiect au un numar prea mare de ore de functionare fata de activitatea desfasurata conform contractelor incheiate de societate </w:t>
      </w:r>
    </w:p>
    <w:p w:rsidR="00000000" w:rsidDel="00000000" w:rsidP="00000000" w:rsidRDefault="00000000" w:rsidRPr="00000000" w14:paraId="0000003E">
      <w:pPr>
        <w:numPr>
          <w:ilvl w:val="0"/>
          <w:numId w:val="4"/>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Facturi emise de beneficiar si neincasate pe o perioada mai mare de 90 de zile.</w:t>
      </w:r>
    </w:p>
    <w:p w:rsidR="00000000" w:rsidDel="00000000" w:rsidP="00000000" w:rsidRDefault="00000000" w:rsidRPr="00000000" w14:paraId="0000003F">
      <w:pPr>
        <w:numPr>
          <w:ilvl w:val="0"/>
          <w:numId w:val="4"/>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Companiile presupus legate desfășoară afaceri identice sau complementare (ex: una produce și alta vinde produsul);</w:t>
      </w:r>
    </w:p>
    <w:p w:rsidR="00000000" w:rsidDel="00000000" w:rsidP="00000000" w:rsidRDefault="00000000" w:rsidRPr="00000000" w14:paraId="00000040">
      <w:pPr>
        <w:numPr>
          <w:ilvl w:val="0"/>
          <w:numId w:val="4"/>
        </w:numPr>
        <w:spacing w:after="120" w:before="120" w:line="240"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Contracte de vanzare-cumpărare a produselor finite semnate in conditii foarte avantajoase nejustificate fata de conditiile existente pe piata</w:t>
      </w:r>
      <w:r w:rsidDel="00000000" w:rsidR="00000000" w:rsidRPr="00000000">
        <w:rPr>
          <w:rFonts w:ascii="Calibri" w:cs="Calibri" w:eastAsia="Calibri" w:hAnsi="Calibri"/>
          <w:b w:val="1"/>
          <w:bCs w:val="1"/>
          <w:rtl w:val="0"/>
        </w:rPr>
        <w:t xml:space="preserve">;</w:t>
      </w:r>
      <w:r w:rsidDel="00000000" w:rsidR="00000000" w:rsidRPr="00000000">
        <w:rPr>
          <w:rtl w:val="0"/>
        </w:rPr>
      </w:r>
    </w:p>
    <w:p w:rsidR="00000000" w:rsidDel="00000000" w:rsidP="00000000" w:rsidRDefault="00000000" w:rsidRPr="00000000" w14:paraId="00000041">
      <w:pPr>
        <w:numPr>
          <w:ilvl w:val="0"/>
          <w:numId w:val="4"/>
        </w:numPr>
        <w:spacing w:after="120" w:before="120" w:line="240" w:lineRule="auto"/>
        <w:ind w:left="720" w:hanging="360"/>
        <w:jc w:val="both"/>
        <w:rPr>
          <w:rFonts w:ascii="Calibri" w:cs="Calibri" w:eastAsia="Calibri" w:hAnsi="Calibri"/>
          <w:b w:val="1"/>
          <w:bCs w:val="1"/>
          <w:i w:val="1"/>
          <w:iCs w:val="1"/>
        </w:rPr>
      </w:pPr>
      <w:r w:rsidDel="00000000" w:rsidR="00000000" w:rsidRPr="00000000">
        <w:rPr>
          <w:rFonts w:ascii="Calibri" w:cs="Calibri" w:eastAsia="Calibri" w:hAnsi="Calibri"/>
          <w:rtl w:val="0"/>
        </w:rPr>
        <w:t xml:space="preserve">Legături de afaceri exclusive sau cvasi-exclusive între firma ce se presupune ca a fost înființată artificial și companiile legate cu aceasta (ex: facturi care întotdeauna sau aproape întotdeauna sunt emise de una către alta, posibil la prețuri inexplicabil de mici)</w:t>
      </w:r>
      <w:r w:rsidDel="00000000" w:rsidR="00000000" w:rsidRPr="00000000">
        <w:rPr>
          <w:rFonts w:ascii="Calibri" w:cs="Calibri" w:eastAsia="Calibri" w:hAnsi="Calibri"/>
          <w:b w:val="1"/>
          <w:bCs w:val="1"/>
          <w:rtl w:val="0"/>
        </w:rPr>
        <w:t xml:space="preserve">; </w:t>
      </w:r>
      <w:r w:rsidDel="00000000" w:rsidR="00000000" w:rsidRPr="00000000">
        <w:rPr>
          <w:rtl w:val="0"/>
        </w:rPr>
      </w:r>
    </w:p>
    <w:p w:rsidR="00000000" w:rsidDel="00000000" w:rsidP="00000000" w:rsidRDefault="00000000" w:rsidRPr="00000000" w14:paraId="00000042">
      <w:pPr>
        <w:spacing w:after="120" w:before="120" w:line="240" w:lineRule="auto"/>
        <w:jc w:val="both"/>
        <w:rPr>
          <w:rFonts w:ascii="Calibri" w:cs="Calibri" w:eastAsia="Calibri" w:hAnsi="Calibri"/>
          <w:b w:val="1"/>
          <w:bCs w:val="1"/>
          <w:i w:val="1"/>
          <w:iCs w:val="1"/>
          <w:u w:val="single"/>
        </w:rPr>
      </w:pPr>
      <w:r w:rsidDel="00000000" w:rsidR="00000000" w:rsidRPr="00000000">
        <w:rPr>
          <w:rFonts w:ascii="Calibri" w:cs="Calibri" w:eastAsia="Calibri" w:hAnsi="Calibri"/>
          <w:b w:val="1"/>
          <w:bCs w:val="1"/>
          <w:i w:val="1"/>
          <w:iCs w:val="1"/>
          <w:u w:val="single"/>
          <w:rtl w:val="0"/>
        </w:rPr>
        <w:t xml:space="preserve">IMPORTANT! </w:t>
      </w:r>
    </w:p>
    <w:p w:rsidR="00000000" w:rsidDel="00000000" w:rsidP="00000000" w:rsidRDefault="00000000" w:rsidRPr="00000000" w14:paraId="00000043">
      <w:pPr>
        <w:spacing w:after="120" w:before="120" w:line="240" w:lineRule="auto"/>
        <w:jc w:val="both"/>
        <w:rPr>
          <w:rFonts w:ascii="Calibri" w:cs="Calibri" w:eastAsia="Calibri" w:hAnsi="Calibri"/>
          <w:b w:val="1"/>
          <w:bCs w:val="1"/>
          <w:i w:val="1"/>
          <w:iCs w:val="1"/>
        </w:rPr>
      </w:pPr>
      <w:r w:rsidDel="00000000" w:rsidR="00000000" w:rsidRPr="00000000">
        <w:rPr>
          <w:rFonts w:ascii="Calibri" w:cs="Calibri" w:eastAsia="Calibri" w:hAnsi="Calibri"/>
          <w:b w:val="1"/>
          <w:bCs w:val="1"/>
          <w:i w:val="1"/>
          <w:iCs w:val="1"/>
          <w:rtl w:val="0"/>
        </w:rPr>
        <w:t xml:space="preserve">Exemplele de mai sus nu sunt exhaustive.</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Pentru constatarea creări condițiilor artificiale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este necesar să se identifice în documentația analizată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cel puțin un obiectiv general sau specific</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aferent legislației agricole sectoriale  precizat în reglementările comunitare aplicabile și/sau în fișele tehnice ale măsurilor/submăsurilor,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încălcat prin crearea respectivei condiții artificiale.</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jc w:val="both"/>
        <w:rPr>
          <w:b w:val="1"/>
          <w:bCs w:val="1"/>
        </w:rPr>
      </w:pP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0" w:right="0" w:firstLine="72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PRINCIPII CARE CONDUC LA SUSPICIUNEA POTRIVIT CĂREIA CONDIȚIILE DE ELIGIBILITATE ȘI SELECȚIE AU FOST CREATE ÎN MOD ARTIFICIAL ÎN VEDEREA OBȚINERII UNUI AVANTAJ CONTRAR OBIECTIVELOR LEGISLAȚIEI.</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2620.0" w:type="dxa"/>
        <w:jc w:val="left"/>
        <w:tblInd w:w="93.0" w:type="dxa"/>
        <w:tblLayout w:type="fixed"/>
        <w:tblLook w:val="0400"/>
      </w:tblPr>
      <w:tblGrid>
        <w:gridCol w:w="960"/>
        <w:gridCol w:w="3780"/>
        <w:gridCol w:w="7880"/>
        <w:tblGridChange w:id="0">
          <w:tblGrid>
            <w:gridCol w:w="960"/>
            <w:gridCol w:w="3780"/>
            <w:gridCol w:w="7880"/>
          </w:tblGrid>
        </w:tblGridChange>
      </w:tblGrid>
      <w:tr>
        <w:trPr>
          <w:cantSplit w:val="0"/>
          <w:trHeight w:val="157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9">
            <w:pPr>
              <w:spacing w:after="0" w:line="240" w:lineRule="auto"/>
              <w:jc w:val="both"/>
              <w:rPr>
                <w:b w:val="1"/>
                <w:bCs w:val="1"/>
              </w:rPr>
            </w:pPr>
            <w:r w:rsidDel="00000000" w:rsidR="00000000" w:rsidRPr="00000000">
              <w:rPr>
                <w:b w:val="1"/>
                <w:bCs w:val="1"/>
                <w:rtl w:val="0"/>
              </w:rPr>
              <w:t xml:space="preserve">1</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A">
            <w:pPr>
              <w:spacing w:after="0" w:line="240" w:lineRule="auto"/>
              <w:jc w:val="both"/>
              <w:rPr>
                <w:b w:val="1"/>
                <w:bCs w:val="1"/>
                <w:u w:val="single"/>
              </w:rPr>
            </w:pPr>
            <w:r w:rsidDel="00000000" w:rsidR="00000000" w:rsidRPr="00000000">
              <w:rPr>
                <w:b w:val="1"/>
                <w:bCs w:val="1"/>
                <w:u w:val="single"/>
                <w:rtl w:val="0"/>
              </w:rPr>
              <w:t xml:space="preserve">Avantaj vizat:</w:t>
            </w:r>
          </w:p>
          <w:p w:rsidR="00000000" w:rsidDel="00000000" w:rsidP="00000000" w:rsidRDefault="00000000" w:rsidRPr="00000000" w14:paraId="0000004B">
            <w:pPr>
              <w:spacing w:after="0" w:line="240" w:lineRule="auto"/>
              <w:jc w:val="both"/>
              <w:rPr>
                <w:b w:val="1"/>
                <w:bCs w:val="1"/>
                <w:i w:val="1"/>
                <w:iCs w:val="1"/>
              </w:rPr>
            </w:pPr>
            <w:r w:rsidDel="00000000" w:rsidR="00000000" w:rsidRPr="00000000">
              <w:rPr>
                <w:b w:val="1"/>
                <w:bCs w:val="1"/>
                <w:u w:val="single"/>
                <w:rtl w:val="0"/>
              </w:rPr>
              <w:t xml:space="preserve"> Criteriu de eligibilitate:</w:t>
            </w:r>
            <w:r w:rsidDel="00000000" w:rsidR="00000000" w:rsidRPr="00000000">
              <w:rPr>
                <w:b w:val="1"/>
                <w:bCs w:val="1"/>
                <w:i w:val="1"/>
                <w:iCs w:val="1"/>
                <w:rtl w:val="0"/>
              </w:rPr>
              <w:t xml:space="preserve"> </w:t>
            </w:r>
          </w:p>
          <w:p w:rsidR="00000000" w:rsidDel="00000000" w:rsidP="00000000" w:rsidRDefault="00000000" w:rsidRPr="00000000" w14:paraId="0000004C">
            <w:pPr>
              <w:spacing w:after="0" w:line="240" w:lineRule="auto"/>
              <w:jc w:val="both"/>
              <w:rPr>
                <w:b w:val="1"/>
                <w:bCs w:val="1"/>
              </w:rPr>
            </w:pPr>
            <w:r w:rsidDel="00000000" w:rsidR="00000000" w:rsidRPr="00000000">
              <w:rPr>
                <w:b w:val="1"/>
                <w:bCs w:val="1"/>
                <w:rtl w:val="0"/>
              </w:rPr>
              <w:t xml:space="preserve">ELIGIBILITATEA SOLICITANTULUI</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D">
            <w:pPr>
              <w:spacing w:after="0" w:line="240" w:lineRule="auto"/>
              <w:jc w:val="both"/>
              <w:rPr/>
            </w:pPr>
            <w:r w:rsidDel="00000000" w:rsidR="00000000" w:rsidRPr="00000000">
              <w:rPr>
                <w:rtl w:val="0"/>
              </w:rPr>
              <w:t xml:space="preserve">-  Solicitantul nu se încadreaza în categoria solicitanților eligibili pentru finanțare</w:t>
            </w:r>
          </w:p>
          <w:p w:rsidR="00000000" w:rsidDel="00000000" w:rsidP="00000000" w:rsidRDefault="00000000" w:rsidRPr="00000000" w14:paraId="0000004E">
            <w:pPr>
              <w:spacing w:after="120" w:before="120" w:line="240" w:lineRule="auto"/>
              <w:jc w:val="both"/>
              <w:rPr>
                <w:rFonts w:ascii="Calibri" w:cs="Calibri" w:eastAsia="Calibri" w:hAnsi="Calibri"/>
              </w:rPr>
            </w:pPr>
            <w:r w:rsidDel="00000000" w:rsidR="00000000" w:rsidRPr="00000000">
              <w:rPr>
                <w:rFonts w:ascii="Calibri" w:cs="Calibri" w:eastAsia="Calibri" w:hAnsi="Calibri"/>
                <w:rtl w:val="0"/>
              </w:rPr>
              <w:t xml:space="preserve">- ”solicitantul real”, nu poate accesa FEADR deoarece nu are statutul de microintreprindere sau intreprindere mica;</w:t>
            </w:r>
          </w:p>
          <w:p w:rsidR="00000000" w:rsidDel="00000000" w:rsidP="00000000" w:rsidRDefault="00000000" w:rsidRPr="00000000" w14:paraId="0000004F">
            <w:pPr>
              <w:spacing w:after="120" w:before="120" w:line="240" w:lineRule="auto"/>
              <w:jc w:val="both"/>
              <w:rPr>
                <w:rFonts w:ascii="Calibri" w:cs="Calibri" w:eastAsia="Calibri" w:hAnsi="Calibri"/>
              </w:rPr>
            </w:pPr>
            <w:r w:rsidDel="00000000" w:rsidR="00000000" w:rsidRPr="00000000">
              <w:rPr>
                <w:rFonts w:ascii="Calibri" w:cs="Calibri" w:eastAsia="Calibri" w:hAnsi="Calibri"/>
                <w:rtl w:val="0"/>
              </w:rPr>
              <w:t xml:space="preserve">- ”solicitantul real” nu poate accesa FEADR deoarece a obtinut finantare nerambursabila in valoare de 300.000 euro si ar depasi in acest fel plafonul maxim de 300.000 euro, conform plafonului de minimis;</w:t>
            </w:r>
          </w:p>
          <w:p w:rsidR="00000000" w:rsidDel="00000000" w:rsidP="00000000" w:rsidRDefault="00000000" w:rsidRPr="00000000" w14:paraId="00000050">
            <w:pPr>
              <w:spacing w:after="0" w:line="240" w:lineRule="auto"/>
              <w:jc w:val="both"/>
              <w:rPr>
                <w:color w:val="000000"/>
              </w:rPr>
            </w:pPr>
            <w:r w:rsidDel="00000000" w:rsidR="00000000" w:rsidRPr="00000000">
              <w:rPr>
                <w:rtl w:val="0"/>
              </w:rPr>
              <w:t xml:space="preserve">-  </w:t>
            </w:r>
            <w:r w:rsidDel="00000000" w:rsidR="00000000" w:rsidRPr="00000000">
              <w:rPr>
                <w:color w:val="000000"/>
                <w:rtl w:val="0"/>
              </w:rPr>
              <w:t xml:space="preserve">Solicitantul este înregistrat în Centralizator debite - aplicația AFIR pentru evidență nereguli și debite (pâna la contractare acesta trebuie să achite debitul catre AFIR);</w:t>
            </w:r>
          </w:p>
          <w:p w:rsidR="00000000" w:rsidDel="00000000" w:rsidP="00000000" w:rsidRDefault="00000000" w:rsidRPr="00000000" w14:paraId="00000051">
            <w:pPr>
              <w:spacing w:after="120" w:before="12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propunerea unei investitii care indeplineste aparent obiectivele investitiei propuse, dar in realitate serveste unor domenii de activitate care nu vizeza proiectul propus </w:t>
            </w:r>
          </w:p>
          <w:p w:rsidR="00000000" w:rsidDel="00000000" w:rsidP="00000000" w:rsidRDefault="00000000" w:rsidRPr="00000000" w14:paraId="00000052">
            <w:pPr>
              <w:spacing w:after="120" w:before="120" w:line="240" w:lineRule="auto"/>
              <w:jc w:val="both"/>
              <w:rPr>
                <w:rFonts w:ascii="Calibri" w:cs="Calibri" w:eastAsia="Calibri" w:hAnsi="Calibri"/>
                <w:u w:val="single"/>
              </w:rPr>
            </w:pPr>
            <w:r w:rsidDel="00000000" w:rsidR="00000000" w:rsidRPr="00000000">
              <w:rPr>
                <w:rFonts w:ascii="Calibri" w:cs="Calibri" w:eastAsia="Calibri" w:hAnsi="Calibri"/>
                <w:color w:val="000000"/>
                <w:rtl w:val="0"/>
              </w:rPr>
              <w:t xml:space="preserve">- incadrarea nejustificata a activitatii </w:t>
            </w:r>
            <w:r w:rsidDel="00000000" w:rsidR="00000000" w:rsidRPr="00000000">
              <w:rPr>
                <w:rFonts w:ascii="Calibri" w:cs="Calibri" w:eastAsia="Calibri" w:hAnsi="Calibri"/>
                <w:u w:val="single"/>
                <w:rtl w:val="0"/>
              </w:rPr>
              <w:t xml:space="preserve">cu scopul de a obține un punctaj sporit și/sau o intensitate a sprijinului mai mare</w:t>
            </w:r>
          </w:p>
          <w:p w:rsidR="00000000" w:rsidDel="00000000" w:rsidP="00000000" w:rsidRDefault="00000000" w:rsidRPr="00000000" w14:paraId="00000053">
            <w:pPr>
              <w:spacing w:after="120" w:before="120" w:line="240" w:lineRule="auto"/>
              <w:jc w:val="both"/>
              <w:rPr>
                <w:rFonts w:ascii="Calibri" w:cs="Calibri" w:eastAsia="Calibri" w:hAnsi="Calibri"/>
              </w:rPr>
            </w:pPr>
            <w:r w:rsidDel="00000000" w:rsidR="00000000" w:rsidRPr="00000000">
              <w:rPr>
                <w:rFonts w:ascii="Calibri" w:cs="Calibri" w:eastAsia="Calibri" w:hAnsi="Calibri"/>
                <w:rtl w:val="0"/>
              </w:rPr>
              <w:t xml:space="preserve">-  oricare situatie in care se dovedeste ca solicitantul / beneficiarul a obtinut finantare ca si solicitant/beneficiar formal.</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4">
            <w:pPr>
              <w:spacing w:after="0" w:line="240" w:lineRule="auto"/>
              <w:jc w:val="both"/>
              <w:rPr>
                <w:b w:val="1"/>
                <w:bCs w:val="1"/>
              </w:rPr>
            </w:pPr>
            <w:r w:rsidDel="00000000" w:rsidR="00000000" w:rsidRPr="00000000">
              <w:rPr>
                <w:b w:val="1"/>
                <w:bCs w:val="1"/>
                <w:rtl w:val="0"/>
              </w:rPr>
              <w:t xml:space="preserve">1a</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5">
            <w:pPr>
              <w:spacing w:after="0" w:line="240" w:lineRule="auto"/>
              <w:jc w:val="both"/>
              <w:rPr>
                <w:b w:val="1"/>
                <w:bCs w:val="1"/>
              </w:rPr>
            </w:pPr>
            <w:r w:rsidDel="00000000" w:rsidR="00000000" w:rsidRPr="00000000">
              <w:rPr>
                <w:b w:val="1"/>
                <w:bCs w:val="1"/>
                <w:rtl w:val="0"/>
              </w:rPr>
              <w:t xml:space="preserve">Premisă de creare Condiții artificiale</w:t>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Crearea unei entități juridice noi (solicitant de fonduri) de catre asociati/actionari majoritari, administrator/i, ai altor entități juridice cu acelasi tip de activitate față de tipul de activitate finanțabil prin proiect, ca si al societatilor in care acestia detin calitatea mentionata anterior.</w:t>
            </w:r>
          </w:p>
        </w:tc>
      </w:tr>
      <w:tr>
        <w:trPr>
          <w:cantSplit w:val="0"/>
          <w:trHeight w:val="62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7">
            <w:pPr>
              <w:spacing w:after="0" w:line="240" w:lineRule="auto"/>
              <w:jc w:val="both"/>
              <w:rPr>
                <w:b w:val="1"/>
                <w:bCs w:val="1"/>
              </w:rPr>
            </w:pPr>
            <w:r w:rsidDel="00000000" w:rsidR="00000000" w:rsidRPr="00000000">
              <w:rPr>
                <w:b w:val="1"/>
                <w:bCs w:val="1"/>
                <w:rtl w:val="0"/>
              </w:rPr>
              <w:t xml:space="preserve">1b</w:t>
            </w:r>
          </w:p>
        </w:tc>
        <w:tc>
          <w:tcPr>
            <w:tcBorders>
              <w:top w:color="000000" w:space="0" w:sz="4" w:val="single"/>
              <w:left w:color="000000" w:space="0" w:sz="0" w:val="nil"/>
              <w:bottom w:color="000000" w:space="0" w:sz="4" w:val="single"/>
              <w:right w:color="000000" w:space="0" w:sz="4" w:val="single"/>
            </w:tcBorders>
            <w:shd w:fill="d9d9d9" w:val="clear"/>
            <w:vAlign w:val="center"/>
          </w:tcPr>
          <w:p w:rsidR="00000000" w:rsidDel="00000000" w:rsidP="00000000" w:rsidRDefault="00000000" w:rsidRPr="00000000" w14:paraId="00000058">
            <w:pPr>
              <w:spacing w:after="0" w:line="240" w:lineRule="auto"/>
              <w:jc w:val="both"/>
              <w:rPr>
                <w:b w:val="1"/>
                <w:bCs w:val="1"/>
              </w:rPr>
            </w:pPr>
            <w:r w:rsidDel="00000000" w:rsidR="00000000" w:rsidRPr="00000000">
              <w:rPr>
                <w:b w:val="1"/>
                <w:bCs w:val="1"/>
                <w:rtl w:val="0"/>
              </w:rPr>
              <w:t xml:space="preserve">Stare de fapt care indica o suspiciune de creare de condiții artificiale</w:t>
            </w:r>
          </w:p>
        </w:tc>
        <w:tc>
          <w:tcPr>
            <w:tcBorders>
              <w:top w:color="000000" w:space="0" w:sz="4" w:val="single"/>
              <w:left w:color="000000" w:space="0" w:sz="0" w:val="nil"/>
              <w:bottom w:color="000000" w:space="0" w:sz="4" w:val="single"/>
              <w:right w:color="000000" w:space="0" w:sz="8" w:val="single"/>
            </w:tcBorders>
            <w:shd w:fill="d9d9d9" w:val="clear"/>
            <w:vAlign w:val="center"/>
          </w:tcPr>
          <w:p w:rsidR="00000000" w:rsidDel="00000000" w:rsidP="00000000" w:rsidRDefault="00000000" w:rsidRPr="00000000" w14:paraId="00000059">
            <w:pPr>
              <w:spacing w:after="0" w:line="240" w:lineRule="auto"/>
              <w:jc w:val="both"/>
              <w:rPr/>
            </w:pPr>
            <w:r w:rsidDel="00000000" w:rsidR="00000000" w:rsidRPr="00000000">
              <w:rPr>
                <w:rtl w:val="0"/>
              </w:rPr>
              <w:t xml:space="preserve">Sunt identificați </w:t>
            </w:r>
            <w:r w:rsidDel="00000000" w:rsidR="00000000" w:rsidRPr="00000000">
              <w:rPr>
                <w:b w:val="1"/>
                <w:bCs w:val="1"/>
                <w:rtl w:val="0"/>
              </w:rPr>
              <w:t xml:space="preserve">indicatori</w:t>
            </w:r>
            <w:r w:rsidDel="00000000" w:rsidR="00000000" w:rsidRPr="00000000">
              <w:rPr>
                <w:rtl w:val="0"/>
              </w:rPr>
              <w:t xml:space="preserve"> care conduc la concluzia</w:t>
            </w:r>
            <w:r w:rsidDel="00000000" w:rsidR="00000000" w:rsidRPr="00000000">
              <w:rPr>
                <w:b w:val="1"/>
                <w:bCs w:val="1"/>
                <w:rtl w:val="0"/>
              </w:rPr>
              <w:t xml:space="preserve"> că o entitate juridică existentă (care intră sub incidența restricțiilor de eligibilitate)</w:t>
            </w:r>
            <w:r w:rsidDel="00000000" w:rsidR="00000000" w:rsidRPr="00000000">
              <w:rPr>
                <w:rtl w:val="0"/>
              </w:rPr>
              <w:t xml:space="preserve">/asociatii/acționarii /administratorii ai acesteia </w:t>
            </w:r>
            <w:r w:rsidDel="00000000" w:rsidR="00000000" w:rsidRPr="00000000">
              <w:rPr>
                <w:b w:val="1"/>
                <w:bCs w:val="1"/>
                <w:rtl w:val="0"/>
              </w:rPr>
              <w:t xml:space="preserve">a</w:t>
            </w:r>
            <w:r w:rsidDel="00000000" w:rsidR="00000000" w:rsidRPr="00000000">
              <w:rPr>
                <w:rtl w:val="0"/>
              </w:rPr>
              <w:t xml:space="preserve">/</w:t>
            </w:r>
            <w:r w:rsidDel="00000000" w:rsidR="00000000" w:rsidRPr="00000000">
              <w:rPr>
                <w:b w:val="1"/>
                <w:bCs w:val="1"/>
                <w:rtl w:val="0"/>
              </w:rPr>
              <w:t xml:space="preserve">au creat o noua entitate juridică</w:t>
            </w:r>
            <w:r w:rsidDel="00000000" w:rsidR="00000000" w:rsidRPr="00000000">
              <w:rPr>
                <w:rtl w:val="0"/>
              </w:rPr>
              <w:t xml:space="preserve"> prin care  acceseaza fondurile FEADR prin eludarea criteriilor restrictive dar aceasta/acestia continua să  dețină controlul asupra solicitantului sau a activității economice a acestuia.  (</w:t>
            </w:r>
            <w:r w:rsidDel="00000000" w:rsidR="00000000" w:rsidRPr="00000000">
              <w:rPr>
                <w:b w:val="1"/>
                <w:bCs w:val="1"/>
                <w:rtl w:val="0"/>
              </w:rPr>
              <w:t xml:space="preserve">ex de elemente ce pot fi identificate</w:t>
            </w:r>
            <w:r w:rsidDel="00000000" w:rsidR="00000000" w:rsidRPr="00000000">
              <w:rPr>
                <w:rtl w:val="0"/>
              </w:rPr>
              <w:t xml:space="preserve">:  finanțarea investițiilor noii societăți de către cea veche prin împrumuturi sau plăți nejustificate, cedarea voluntară/vanzarea de terenuri/mijloace fixe care sunt folosite în continuare în comun, integrarea fluxurilor societății finanțate prin </w:t>
            </w:r>
            <w:r w:rsidDel="00000000" w:rsidR="00000000" w:rsidRPr="00000000">
              <w:rPr>
                <w:b w:val="1"/>
                <w:bCs w:val="1"/>
                <w:rtl w:val="0"/>
              </w:rPr>
              <w:t xml:space="preserve">preluarea semnificativă* a activității sau produselor acesteia </w:t>
            </w:r>
            <w:r w:rsidDel="00000000" w:rsidR="00000000" w:rsidRPr="00000000">
              <w:rPr>
                <w:rtl w:val="0"/>
              </w:rPr>
              <w:t xml:space="preserve">de către societatea mai veche)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A">
            <w:pPr>
              <w:spacing w:after="0" w:line="240" w:lineRule="auto"/>
              <w:jc w:val="both"/>
              <w:rPr>
                <w:b w:val="1"/>
                <w:bCs w:val="1"/>
              </w:rPr>
            </w:pPr>
            <w:r w:rsidDel="00000000" w:rsidR="00000000" w:rsidRPr="00000000">
              <w:rPr>
                <w:b w:val="1"/>
                <w:bCs w:val="1"/>
                <w:rtl w:val="0"/>
              </w:rPr>
              <w:t xml:space="preserve">1c</w:t>
            </w:r>
          </w:p>
        </w:tc>
        <w:tc>
          <w:tcPr>
            <w:tcBorders>
              <w:top w:color="000000" w:space="0" w:sz="4" w:val="single"/>
              <w:left w:color="000000" w:space="0" w:sz="0" w:val="nil"/>
              <w:bottom w:color="000000" w:space="0" w:sz="4" w:val="single"/>
              <w:right w:color="000000" w:space="0" w:sz="4" w:val="single"/>
            </w:tcBorders>
            <w:shd w:fill="d9d9d9" w:val="clear"/>
            <w:vAlign w:val="center"/>
          </w:tcPr>
          <w:p w:rsidR="00000000" w:rsidDel="00000000" w:rsidP="00000000" w:rsidRDefault="00000000" w:rsidRPr="00000000" w14:paraId="0000005B">
            <w:pPr>
              <w:spacing w:after="0" w:line="240" w:lineRule="auto"/>
              <w:jc w:val="both"/>
              <w:rPr>
                <w:b w:val="1"/>
                <w:bCs w:val="1"/>
              </w:rPr>
            </w:pPr>
            <w:r w:rsidDel="00000000" w:rsidR="00000000" w:rsidRPr="00000000">
              <w:rPr>
                <w:b w:val="1"/>
                <w:bCs w:val="1"/>
                <w:rtl w:val="0"/>
              </w:rPr>
              <w:t xml:space="preserve">Măsuri luate în cazul confirmării creării de condiții artificiale</w:t>
            </w:r>
          </w:p>
        </w:tc>
        <w:tc>
          <w:tcPr>
            <w:tcBorders>
              <w:top w:color="000000" w:space="0" w:sz="4" w:val="single"/>
              <w:left w:color="000000" w:space="0" w:sz="0" w:val="nil"/>
              <w:bottom w:color="000000" w:space="0" w:sz="4" w:val="single"/>
              <w:right w:color="000000" w:space="0" w:sz="8" w:val="single"/>
            </w:tcBorders>
            <w:shd w:fill="d9d9d9" w:val="clear"/>
            <w:vAlign w:val="center"/>
          </w:tcPr>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În etapa de verificare a Cererii de Finantare</w:t>
            </w:r>
          </w:p>
          <w:p w:rsidR="00000000" w:rsidDel="00000000" w:rsidP="00000000" w:rsidRDefault="00000000" w:rsidRPr="00000000" w14:paraId="0000005D">
            <w:pPr>
              <w:spacing w:after="0" w:line="240" w:lineRule="auto"/>
              <w:ind w:left="-14" w:firstLine="0"/>
              <w:jc w:val="both"/>
              <w:rPr/>
            </w:pPr>
            <w:r w:rsidDel="00000000" w:rsidR="00000000" w:rsidRPr="00000000">
              <w:rPr>
                <w:rtl w:val="0"/>
              </w:rPr>
              <w:t xml:space="preserve">Declararea Cererii de Finanțare ca fiind neeligibilă și retragerea acesteia din procesul de selecție</w:t>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În etapa de verificare a Cererilor de plată</w:t>
            </w:r>
          </w:p>
          <w:p w:rsidR="00000000" w:rsidDel="00000000" w:rsidP="00000000" w:rsidRDefault="00000000" w:rsidRPr="00000000" w14:paraId="0000005F">
            <w:pPr>
              <w:spacing w:after="0" w:line="240" w:lineRule="auto"/>
              <w:jc w:val="both"/>
              <w:rPr/>
            </w:pPr>
            <w:r w:rsidDel="00000000" w:rsidR="00000000" w:rsidRPr="00000000">
              <w:rPr>
                <w:rtl w:val="0"/>
              </w:rPr>
              <w:t xml:space="preserve">Declararea Cerereii de Finanțare ca fiind neeligibilă, rezilierea Contractului de Finanțare încheiat cu AFIR, constituirea unui debit (dacă este cazul) pentru recuperarea eventualelor tranșe de plată anterioare.</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0">
            <w:pPr>
              <w:spacing w:after="0" w:line="240" w:lineRule="auto"/>
              <w:jc w:val="both"/>
              <w:rPr>
                <w:b w:val="1"/>
                <w:bCs w:val="1"/>
              </w:rPr>
            </w:pPr>
            <w:r w:rsidDel="00000000" w:rsidR="00000000" w:rsidRPr="00000000">
              <w:rPr>
                <w:b w:val="1"/>
                <w:bCs w:val="1"/>
                <w:rtl w:val="0"/>
              </w:rPr>
              <w:t xml:space="preserve">3</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1">
            <w:pPr>
              <w:spacing w:after="0" w:line="240" w:lineRule="auto"/>
              <w:jc w:val="both"/>
              <w:rPr>
                <w:b w:val="1"/>
                <w:bCs w:val="1"/>
                <w:u w:val="single"/>
              </w:rPr>
            </w:pPr>
            <w:r w:rsidDel="00000000" w:rsidR="00000000" w:rsidRPr="00000000">
              <w:rPr>
                <w:b w:val="1"/>
                <w:bCs w:val="1"/>
                <w:u w:val="single"/>
                <w:rtl w:val="0"/>
              </w:rPr>
              <w:t xml:space="preserve">Avantaj vizat:</w:t>
            </w:r>
          </w:p>
          <w:p w:rsidR="00000000" w:rsidDel="00000000" w:rsidP="00000000" w:rsidRDefault="00000000" w:rsidRPr="00000000" w14:paraId="00000062">
            <w:pPr>
              <w:spacing w:after="0" w:line="240" w:lineRule="auto"/>
              <w:jc w:val="both"/>
              <w:rPr>
                <w:b w:val="1"/>
                <w:bCs w:val="1"/>
                <w:i w:val="1"/>
                <w:iCs w:val="1"/>
              </w:rPr>
            </w:pPr>
            <w:r w:rsidDel="00000000" w:rsidR="00000000" w:rsidRPr="00000000">
              <w:rPr>
                <w:b w:val="1"/>
                <w:bCs w:val="1"/>
                <w:u w:val="single"/>
                <w:rtl w:val="0"/>
              </w:rPr>
              <w:t xml:space="preserve"> Criteriu de eligibilitate:</w:t>
            </w:r>
            <w:r w:rsidDel="00000000" w:rsidR="00000000" w:rsidRPr="00000000">
              <w:rPr>
                <w:b w:val="1"/>
                <w:bCs w:val="1"/>
                <w:i w:val="1"/>
                <w:iCs w:val="1"/>
                <w:rtl w:val="0"/>
              </w:rPr>
              <w:t xml:space="preserve"> </w:t>
            </w:r>
          </w:p>
          <w:p w:rsidR="00000000" w:rsidDel="00000000" w:rsidP="00000000" w:rsidRDefault="00000000" w:rsidRPr="00000000" w14:paraId="00000063">
            <w:pPr>
              <w:spacing w:after="0" w:line="240" w:lineRule="auto"/>
              <w:jc w:val="both"/>
              <w:rPr>
                <w:b w:val="1"/>
                <w:bCs w:val="1"/>
              </w:rPr>
            </w:pPr>
            <w:r w:rsidDel="00000000" w:rsidR="00000000" w:rsidRPr="00000000">
              <w:rPr>
                <w:b w:val="1"/>
                <w:bCs w:val="1"/>
                <w:rtl w:val="0"/>
              </w:rPr>
              <w:t xml:space="preserve">ÎNTREPRINDERI AFLATE ÎN DIFICULTATE</w:t>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Cazul 1:</w:t>
            </w:r>
          </w:p>
          <w:p w:rsidR="00000000" w:rsidDel="00000000" w:rsidP="00000000" w:rsidRDefault="00000000" w:rsidRPr="00000000" w14:paraId="00000066">
            <w:pPr>
              <w:spacing w:after="0" w:lineRule="auto"/>
              <w:jc w:val="both"/>
              <w:rPr/>
            </w:pPr>
            <w:r w:rsidDel="00000000" w:rsidR="00000000" w:rsidRPr="00000000">
              <w:rPr>
                <w:rtl w:val="0"/>
              </w:rPr>
              <w:t xml:space="preserve">Dacă </w:t>
            </w:r>
            <w:r w:rsidDel="00000000" w:rsidR="00000000" w:rsidRPr="00000000">
              <w:rPr>
                <w:b w:val="1"/>
                <w:bCs w:val="1"/>
                <w:rtl w:val="0"/>
              </w:rPr>
              <w:t xml:space="preserve">Rezultatul acumulat &lt; 0</w:t>
            </w:r>
            <w:r w:rsidDel="00000000" w:rsidR="00000000" w:rsidRPr="00000000">
              <w:rPr>
                <w:rtl w:val="0"/>
              </w:rPr>
              <w:t xml:space="preserve"> (există Pierdere acumulată), atunci se calculează:</w:t>
            </w:r>
          </w:p>
          <w:p w:rsidR="00000000" w:rsidDel="00000000" w:rsidP="00000000" w:rsidRDefault="00000000" w:rsidRPr="00000000" w14:paraId="00000067">
            <w:pPr>
              <w:spacing w:after="0" w:lineRule="auto"/>
              <w:jc w:val="both"/>
              <w:rPr/>
            </w:pPr>
            <w:r w:rsidDel="00000000" w:rsidR="00000000" w:rsidRPr="00000000">
              <w:rPr>
                <w:i w:val="1"/>
                <w:iCs w:val="1"/>
                <w:sz w:val="20"/>
                <w:szCs w:val="20"/>
                <w:rtl w:val="0"/>
              </w:rPr>
              <w:t xml:space="preserve">Pierderile de capital (rezultatul negativ in  valoare absoluta) DEPASESC jumătate din Capitalul Social Subscris</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Cazul 2:</w:t>
            </w:r>
          </w:p>
          <w:p w:rsidR="00000000" w:rsidDel="00000000" w:rsidP="00000000" w:rsidRDefault="00000000" w:rsidRPr="00000000" w14:paraId="00000069">
            <w:pPr>
              <w:spacing w:after="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Întreprinderea Nu este în dificultate </w:t>
            </w:r>
            <w:r w:rsidDel="00000000" w:rsidR="00000000" w:rsidRPr="00000000">
              <w:rPr>
                <w:rFonts w:ascii="Calibri" w:cs="Calibri" w:eastAsia="Calibri" w:hAnsi="Calibri"/>
                <w:rtl w:val="0"/>
              </w:rPr>
              <w:t xml:space="preserve">dacă condiția de mai jos este îndeplinită:</w:t>
            </w:r>
          </w:p>
          <w:p w:rsidR="00000000" w:rsidDel="00000000" w:rsidP="00000000" w:rsidRDefault="00000000" w:rsidRPr="00000000" w14:paraId="0000006A">
            <w:pPr>
              <w:spacing w:after="0" w:lineRule="auto"/>
              <w:jc w:val="both"/>
              <w:rPr>
                <w:rFonts w:ascii="Calibri" w:cs="Calibri" w:eastAsia="Calibri" w:hAnsi="Calibri"/>
              </w:rPr>
            </w:pPr>
            <w:r w:rsidDel="00000000" w:rsidR="00000000" w:rsidRPr="00000000">
              <w:rPr>
                <w:rFonts w:ascii="Calibri" w:cs="Calibri" w:eastAsia="Calibri" w:hAnsi="Calibri"/>
                <w:rtl w:val="0"/>
              </w:rPr>
              <w:t xml:space="preserve">Capitalurilor Proprii Totale </w:t>
            </w:r>
            <w:r w:rsidDel="00000000" w:rsidR="00000000" w:rsidRPr="00000000">
              <w:rPr>
                <w:rFonts w:ascii="Calibri" w:cs="Calibri" w:eastAsia="Calibri" w:hAnsi="Calibri"/>
                <w:vertAlign w:val="subscript"/>
                <w:rtl w:val="0"/>
              </w:rPr>
              <w:t xml:space="preserve">N</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u w:val="single"/>
                <w:rtl w:val="0"/>
              </w:rPr>
              <w:t xml:space="preserve">&gt;</w:t>
            </w:r>
            <w:r w:rsidDel="00000000" w:rsidR="00000000" w:rsidRPr="00000000">
              <w:rPr>
                <w:rFonts w:ascii="Calibri" w:cs="Calibri" w:eastAsia="Calibri" w:hAnsi="Calibri"/>
                <w:rtl w:val="0"/>
              </w:rPr>
              <w:t xml:space="preserve"> 50% * Capitalurilor Proprii Totale </w:t>
            </w:r>
            <w:r w:rsidDel="00000000" w:rsidR="00000000" w:rsidRPr="00000000">
              <w:rPr>
                <w:rFonts w:ascii="Calibri" w:cs="Calibri" w:eastAsia="Calibri" w:hAnsi="Calibri"/>
                <w:vertAlign w:val="subscript"/>
                <w:rtl w:val="0"/>
              </w:rPr>
              <w:t xml:space="preserve">N-1</w:t>
            </w:r>
            <w:r w:rsidDel="00000000" w:rsidR="00000000" w:rsidRPr="00000000">
              <w:rPr>
                <w:rFonts w:ascii="Calibri" w:cs="Calibri" w:eastAsia="Calibri" w:hAnsi="Calibri"/>
                <w:rtl w:val="0"/>
              </w:rPr>
              <w:t xml:space="preserve">   </w:t>
            </w:r>
          </w:p>
          <w:p w:rsidR="00000000" w:rsidDel="00000000" w:rsidP="00000000" w:rsidRDefault="00000000" w:rsidRPr="00000000" w14:paraId="0000006B">
            <w:pPr>
              <w:spacing w:after="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Întreprinderea este în dificultate</w:t>
            </w:r>
            <w:r w:rsidDel="00000000" w:rsidR="00000000" w:rsidRPr="00000000">
              <w:rPr>
                <w:rFonts w:ascii="Calibri" w:cs="Calibri" w:eastAsia="Calibri" w:hAnsi="Calibri"/>
                <w:i w:val="1"/>
                <w:iCs w:val="1"/>
                <w:rtl w:val="0"/>
              </w:rPr>
              <w:t xml:space="preserve"> </w:t>
            </w:r>
            <w:r w:rsidDel="00000000" w:rsidR="00000000" w:rsidRPr="00000000">
              <w:rPr>
                <w:rFonts w:ascii="Calibri" w:cs="Calibri" w:eastAsia="Calibri" w:hAnsi="Calibri"/>
                <w:rtl w:val="0"/>
              </w:rPr>
              <w:t xml:space="preserve">dacă condiția de mai jos este îndeplinită </w:t>
            </w:r>
          </w:p>
          <w:p w:rsidR="00000000" w:rsidDel="00000000" w:rsidP="00000000" w:rsidRDefault="00000000" w:rsidRPr="00000000" w14:paraId="0000006C">
            <w:pPr>
              <w:spacing w:after="0" w:lineRule="auto"/>
              <w:jc w:val="both"/>
              <w:rPr>
                <w:rFonts w:ascii="Calibri" w:cs="Calibri" w:eastAsia="Calibri" w:hAnsi="Calibri"/>
              </w:rPr>
            </w:pPr>
            <w:r w:rsidDel="00000000" w:rsidR="00000000" w:rsidRPr="00000000">
              <w:rPr>
                <w:rFonts w:ascii="Calibri" w:cs="Calibri" w:eastAsia="Calibri" w:hAnsi="Calibri"/>
                <w:rtl w:val="0"/>
              </w:rPr>
              <w:t xml:space="preserve">Capitalurilor Proprii Totale </w:t>
            </w:r>
            <w:r w:rsidDel="00000000" w:rsidR="00000000" w:rsidRPr="00000000">
              <w:rPr>
                <w:rFonts w:ascii="Calibri" w:cs="Calibri" w:eastAsia="Calibri" w:hAnsi="Calibri"/>
                <w:vertAlign w:val="subscript"/>
                <w:rtl w:val="0"/>
              </w:rPr>
              <w:t xml:space="preserve">N</w:t>
            </w:r>
            <w:r w:rsidDel="00000000" w:rsidR="00000000" w:rsidRPr="00000000">
              <w:rPr>
                <w:rFonts w:ascii="Calibri" w:cs="Calibri" w:eastAsia="Calibri" w:hAnsi="Calibri"/>
                <w:rtl w:val="0"/>
              </w:rPr>
              <w:t xml:space="preserve">   &lt; </w:t>
            </w:r>
            <w:r w:rsidDel="00000000" w:rsidR="00000000" w:rsidRPr="00000000">
              <w:rPr>
                <w:rFonts w:ascii="Calibri" w:cs="Calibri" w:eastAsia="Calibri" w:hAnsi="Calibri"/>
                <w:u w:val="single"/>
                <w:rtl w:val="0"/>
              </w:rPr>
              <w:t xml:space="preserve"> </w:t>
            </w:r>
            <w:r w:rsidDel="00000000" w:rsidR="00000000" w:rsidRPr="00000000">
              <w:rPr>
                <w:rFonts w:ascii="Calibri" w:cs="Calibri" w:eastAsia="Calibri" w:hAnsi="Calibri"/>
                <w:rtl w:val="0"/>
              </w:rPr>
              <w:t xml:space="preserve">50% * Capitalurilor Proprii Totale </w:t>
            </w:r>
            <w:r w:rsidDel="00000000" w:rsidR="00000000" w:rsidRPr="00000000">
              <w:rPr>
                <w:rFonts w:ascii="Calibri" w:cs="Calibri" w:eastAsia="Calibri" w:hAnsi="Calibri"/>
                <w:vertAlign w:val="subscript"/>
                <w:rtl w:val="0"/>
              </w:rPr>
              <w:t xml:space="preserve">N-1</w:t>
            </w:r>
            <w:r w:rsidDel="00000000" w:rsidR="00000000" w:rsidRPr="00000000">
              <w:rPr>
                <w:rFonts w:ascii="Calibri" w:cs="Calibri" w:eastAsia="Calibri" w:hAnsi="Calibri"/>
                <w:rtl w:val="0"/>
              </w:rPr>
              <w:t xml:space="preserve">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Cazul 3:</w:t>
            </w:r>
          </w:p>
          <w:p w:rsidR="00000000" w:rsidDel="00000000" w:rsidP="00000000" w:rsidRDefault="00000000" w:rsidRPr="00000000" w14:paraId="0000006E">
            <w:pPr>
              <w:spacing w:after="0" w:lineRule="auto"/>
              <w:jc w:val="both"/>
              <w:rPr/>
            </w:pPr>
            <w:r w:rsidDel="00000000" w:rsidR="00000000" w:rsidRPr="00000000">
              <w:rPr>
                <w:b w:val="1"/>
                <w:bCs w:val="1"/>
                <w:rtl w:val="0"/>
              </w:rPr>
              <w:t xml:space="preserve">Întreprinderea Nu este în dificultate </w:t>
            </w:r>
            <w:r w:rsidDel="00000000" w:rsidR="00000000" w:rsidRPr="00000000">
              <w:rPr>
                <w:rtl w:val="0"/>
              </w:rPr>
              <w:t xml:space="preserve">daca unul din indicatorii de mai jos, este îndeplinit în oricare din ultimele doua exerciții financiare</w:t>
            </w:r>
          </w:p>
          <w:p w:rsidR="00000000" w:rsidDel="00000000" w:rsidP="00000000" w:rsidRDefault="00000000" w:rsidRPr="00000000" w14:paraId="0000006F">
            <w:pPr>
              <w:spacing w:after="0" w:lineRule="auto"/>
              <w:ind w:left="426" w:hanging="426"/>
              <w:jc w:val="both"/>
              <w:rPr/>
            </w:pPr>
            <w:r w:rsidDel="00000000" w:rsidR="00000000" w:rsidRPr="00000000">
              <w:rPr>
                <w:rtl w:val="0"/>
              </w:rPr>
              <w:t xml:space="preserve"> 0≤ Datorii totale/ Capitaluri proprii totale ≤7,5    sau</w:t>
            </w:r>
          </w:p>
          <w:p w:rsidR="00000000" w:rsidDel="00000000" w:rsidP="00000000" w:rsidRDefault="00000000" w:rsidRPr="00000000" w14:paraId="00000070">
            <w:pPr>
              <w:spacing w:after="0" w:lineRule="auto"/>
              <w:jc w:val="both"/>
              <w:rPr/>
            </w:pPr>
            <w:r w:rsidDel="00000000" w:rsidR="00000000" w:rsidRPr="00000000">
              <w:rPr>
                <w:rtl w:val="0"/>
              </w:rPr>
              <w:t xml:space="preserve">EBITDA/cheltuieli cu dobanzile  ≥ 1</w:t>
            </w:r>
          </w:p>
          <w:p w:rsidR="00000000" w:rsidDel="00000000" w:rsidP="00000000" w:rsidRDefault="00000000" w:rsidRPr="00000000" w14:paraId="00000071">
            <w:pPr>
              <w:spacing w:after="0" w:lineRule="auto"/>
              <w:jc w:val="both"/>
              <w:rPr/>
            </w:pPr>
            <w:r w:rsidDel="00000000" w:rsidR="00000000" w:rsidRPr="00000000">
              <w:rPr>
                <w:b w:val="1"/>
                <w:bCs w:val="1"/>
                <w:rtl w:val="0"/>
              </w:rPr>
              <w:t xml:space="preserve">Întreprinderea este în dificultate </w:t>
            </w:r>
            <w:r w:rsidDel="00000000" w:rsidR="00000000" w:rsidRPr="00000000">
              <w:rPr>
                <w:rtl w:val="0"/>
              </w:rPr>
              <w:t xml:space="preserve">dacă în fiecare din ultimele două exerciții financiare condițiile 0&gt; e1</w:t>
            </w:r>
            <w:r w:rsidDel="00000000" w:rsidR="00000000" w:rsidRPr="00000000">
              <w:rPr>
                <w:vertAlign w:val="subscript"/>
                <w:rtl w:val="0"/>
              </w:rPr>
              <w:t xml:space="preserve">N</w:t>
            </w:r>
            <w:r w:rsidDel="00000000" w:rsidR="00000000" w:rsidRPr="00000000">
              <w:rPr>
                <w:rtl w:val="0"/>
              </w:rPr>
              <w:t xml:space="preserve">&gt;7,5  și e2</w:t>
            </w:r>
            <w:r w:rsidDel="00000000" w:rsidR="00000000" w:rsidRPr="00000000">
              <w:rPr>
                <w:vertAlign w:val="subscript"/>
                <w:rtl w:val="0"/>
              </w:rPr>
              <w:t xml:space="preserve">N</w:t>
            </w:r>
            <w:r w:rsidDel="00000000" w:rsidR="00000000" w:rsidRPr="00000000">
              <w:rPr>
                <w:rtl w:val="0"/>
              </w:rPr>
              <w:t xml:space="preserve">&lt;1   SI </w:t>
            </w:r>
          </w:p>
          <w:p w:rsidR="00000000" w:rsidDel="00000000" w:rsidP="00000000" w:rsidRDefault="00000000" w:rsidRPr="00000000" w14:paraId="00000072">
            <w:pPr>
              <w:spacing w:after="0" w:lineRule="auto"/>
              <w:jc w:val="both"/>
              <w:rPr/>
            </w:pPr>
            <w:r w:rsidDel="00000000" w:rsidR="00000000" w:rsidRPr="00000000">
              <w:rPr>
                <w:rtl w:val="0"/>
              </w:rPr>
              <w:t xml:space="preserve"> 0&gt;e1</w:t>
            </w:r>
            <w:r w:rsidDel="00000000" w:rsidR="00000000" w:rsidRPr="00000000">
              <w:rPr>
                <w:vertAlign w:val="subscript"/>
                <w:rtl w:val="0"/>
              </w:rPr>
              <w:t xml:space="preserve">N-1</w:t>
            </w:r>
            <w:r w:rsidDel="00000000" w:rsidR="00000000" w:rsidRPr="00000000">
              <w:rPr>
                <w:rtl w:val="0"/>
              </w:rPr>
              <w:t xml:space="preserve">&gt;7,5 si e2</w:t>
            </w:r>
            <w:r w:rsidDel="00000000" w:rsidR="00000000" w:rsidRPr="00000000">
              <w:rPr>
                <w:vertAlign w:val="subscript"/>
                <w:rtl w:val="0"/>
              </w:rPr>
              <w:t xml:space="preserve">N-1</w:t>
            </w:r>
            <w:r w:rsidDel="00000000" w:rsidR="00000000" w:rsidRPr="00000000">
              <w:rPr>
                <w:rtl w:val="0"/>
              </w:rPr>
              <w:t xml:space="preserve">&lt;1   sunt cumulativ îndeplinite în ultimii doi ani .</w:t>
            </w:r>
          </w:p>
          <w:p w:rsidR="00000000" w:rsidDel="00000000" w:rsidP="00000000" w:rsidRDefault="00000000" w:rsidRPr="00000000" w14:paraId="00000073">
            <w:pPr>
              <w:spacing w:after="0" w:lineRule="auto"/>
              <w:jc w:val="both"/>
              <w:rPr/>
            </w:pPr>
            <w:r w:rsidDel="00000000" w:rsidR="00000000" w:rsidRPr="00000000">
              <w:rPr>
                <w:rtl w:val="0"/>
              </w:rPr>
              <w:t xml:space="preserve">e1 =Datorii totale/Capitaluri proprii totale</w:t>
            </w:r>
          </w:p>
          <w:p w:rsidR="00000000" w:rsidDel="00000000" w:rsidP="00000000" w:rsidRDefault="00000000" w:rsidRPr="00000000" w14:paraId="00000074">
            <w:pPr>
              <w:spacing w:after="0" w:lineRule="auto"/>
              <w:jc w:val="both"/>
              <w:rPr/>
            </w:pPr>
            <w:r w:rsidDel="00000000" w:rsidR="00000000" w:rsidRPr="00000000">
              <w:rPr>
                <w:rtl w:val="0"/>
              </w:rPr>
              <w:t xml:space="preserve">e2= EBITDA/Cheltuieli cu dobânzile</w:t>
            </w:r>
          </w:p>
          <w:p w:rsidR="00000000" w:rsidDel="00000000" w:rsidP="00000000" w:rsidRDefault="00000000" w:rsidRPr="00000000" w14:paraId="00000075">
            <w:pPr>
              <w:spacing w:after="0" w:lineRule="auto"/>
              <w:jc w:val="both"/>
              <w:rPr/>
            </w:pPr>
            <w:r w:rsidDel="00000000" w:rsidR="00000000" w:rsidRPr="00000000">
              <w:rPr>
                <w:rtl w:val="0"/>
              </w:rPr>
              <w:t xml:space="preserve">Datorii totale = Datorii care trebuie plătite într-o perioadă de până la un an </w:t>
            </w:r>
            <w:r w:rsidDel="00000000" w:rsidR="00000000" w:rsidRPr="00000000">
              <w:rPr>
                <w:b w:val="1"/>
                <w:bCs w:val="1"/>
                <w:rtl w:val="0"/>
              </w:rPr>
              <w:t xml:space="preserve">+</w:t>
            </w:r>
            <w:r w:rsidDel="00000000" w:rsidR="00000000" w:rsidRPr="00000000">
              <w:rPr>
                <w:rtl w:val="0"/>
              </w:rPr>
              <w:t xml:space="preserve"> Datorii care trebuie plătite într-o perioadă de peste un an, </w:t>
            </w:r>
          </w:p>
          <w:p w:rsidR="00000000" w:rsidDel="00000000" w:rsidP="00000000" w:rsidRDefault="00000000" w:rsidRPr="00000000" w14:paraId="00000076">
            <w:pPr>
              <w:tabs>
                <w:tab w:val="left" w:leader="none" w:pos="272"/>
              </w:tabs>
              <w:spacing w:after="0" w:lineRule="auto"/>
              <w:jc w:val="both"/>
              <w:rPr/>
            </w:pPr>
            <w:r w:rsidDel="00000000" w:rsidR="00000000" w:rsidRPr="00000000">
              <w:rPr>
                <w:rtl w:val="0"/>
              </w:rPr>
              <w:t xml:space="preserve">EBITDA = (+)Profit net / (-)Pierdere netă </w:t>
            </w:r>
            <w:r w:rsidDel="00000000" w:rsidR="00000000" w:rsidRPr="00000000">
              <w:rPr>
                <w:b w:val="1"/>
                <w:bCs w:val="1"/>
                <w:rtl w:val="0"/>
              </w:rPr>
              <w:t xml:space="preserve">+</w:t>
            </w:r>
            <w:r w:rsidDel="00000000" w:rsidR="00000000" w:rsidRPr="00000000">
              <w:rPr>
                <w:rtl w:val="0"/>
              </w:rPr>
              <w:t xml:space="preserve"> Cheltuieli cu impozitul pe profit </w:t>
            </w:r>
            <w:r w:rsidDel="00000000" w:rsidR="00000000" w:rsidRPr="00000000">
              <w:rPr>
                <w:b w:val="1"/>
                <w:bCs w:val="1"/>
                <w:rtl w:val="0"/>
              </w:rPr>
              <w:t xml:space="preserve">+</w:t>
            </w:r>
            <w:r w:rsidDel="00000000" w:rsidR="00000000" w:rsidRPr="00000000">
              <w:rPr>
                <w:rtl w:val="0"/>
              </w:rPr>
              <w:t xml:space="preserve"> Cheltuieli cu dobânzile </w:t>
            </w:r>
            <w:r w:rsidDel="00000000" w:rsidR="00000000" w:rsidRPr="00000000">
              <w:rPr>
                <w:b w:val="1"/>
                <w:bCs w:val="1"/>
                <w:rtl w:val="0"/>
              </w:rPr>
              <w:t xml:space="preserve">+</w:t>
            </w:r>
            <w:r w:rsidDel="00000000" w:rsidR="00000000" w:rsidRPr="00000000">
              <w:rPr>
                <w:rtl w:val="0"/>
              </w:rPr>
              <w:t xml:space="preserve"> Cheltuieli cu amortizarea</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spacing w:after="0" w:line="240" w:lineRule="auto"/>
              <w:jc w:val="both"/>
              <w:rPr>
                <w:b w:val="1"/>
                <w:bCs w:val="1"/>
              </w:rPr>
            </w:pPr>
            <w:r w:rsidDel="00000000" w:rsidR="00000000" w:rsidRPr="00000000">
              <w:rPr>
                <w:b w:val="1"/>
                <w:bCs w:val="1"/>
                <w:rtl w:val="0"/>
              </w:rPr>
              <w:t xml:space="preserve">3a</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8">
            <w:pPr>
              <w:spacing w:after="0" w:line="240" w:lineRule="auto"/>
              <w:jc w:val="both"/>
              <w:rPr>
                <w:b w:val="1"/>
                <w:bCs w:val="1"/>
              </w:rPr>
            </w:pPr>
            <w:r w:rsidDel="00000000" w:rsidR="00000000" w:rsidRPr="00000000">
              <w:rPr>
                <w:b w:val="1"/>
                <w:bCs w:val="1"/>
                <w:rtl w:val="0"/>
              </w:rPr>
              <w:t xml:space="preserve">Premisă de  creare Condiții artificiale</w:t>
            </w:r>
          </w:p>
        </w:tc>
        <w:tc>
          <w:tcPr>
            <w:tcBorders>
              <w:top w:color="000000" w:space="0" w:sz="4"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Crearea unei entități juridice noi (solicitant de fonduri) de catre asociati/actionari majoritari, administrator/I ai altor entitati juridice cu același tip de activitate față de tipul de activitate finanțabil prin proiect pentru eludarea condiției cu privire la întreprinderile aflate în dificultate.</w:t>
            </w:r>
            <w:r w:rsidDel="00000000" w:rsidR="00000000" w:rsidRPr="00000000">
              <w:rPr>
                <w:rtl w:val="0"/>
              </w:rPr>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spacing w:after="0" w:line="240" w:lineRule="auto"/>
              <w:jc w:val="both"/>
              <w:rPr>
                <w:b w:val="1"/>
                <w:bCs w:val="1"/>
              </w:rPr>
            </w:pPr>
            <w:r w:rsidDel="00000000" w:rsidR="00000000" w:rsidRPr="00000000">
              <w:rPr>
                <w:b w:val="1"/>
                <w:bCs w:val="1"/>
                <w:rtl w:val="0"/>
              </w:rPr>
              <w:t xml:space="preserve">3b</w:t>
            </w:r>
          </w:p>
        </w:tc>
        <w:tc>
          <w:tcPr>
            <w:tcBorders>
              <w:top w:color="000000" w:space="0" w:sz="4" w:val="single"/>
              <w:left w:color="000000" w:space="0" w:sz="0" w:val="nil"/>
              <w:bottom w:color="000000" w:space="0" w:sz="4" w:val="single"/>
              <w:right w:color="000000" w:space="0" w:sz="4" w:val="single"/>
            </w:tcBorders>
            <w:shd w:fill="d9d9d9" w:val="clear"/>
            <w:vAlign w:val="center"/>
          </w:tcPr>
          <w:p w:rsidR="00000000" w:rsidDel="00000000" w:rsidP="00000000" w:rsidRDefault="00000000" w:rsidRPr="00000000" w14:paraId="0000007B">
            <w:pPr>
              <w:spacing w:after="0" w:line="240" w:lineRule="auto"/>
              <w:jc w:val="both"/>
              <w:rPr>
                <w:b w:val="1"/>
                <w:bCs w:val="1"/>
              </w:rPr>
            </w:pPr>
            <w:r w:rsidDel="00000000" w:rsidR="00000000" w:rsidRPr="00000000">
              <w:rPr>
                <w:b w:val="1"/>
                <w:bCs w:val="1"/>
                <w:rtl w:val="0"/>
              </w:rPr>
              <w:t xml:space="preserve">Stare de fapt care indica o suspiciune de creare de condiții artificiale</w:t>
            </w:r>
          </w:p>
        </w:tc>
        <w:tc>
          <w:tcPr>
            <w:tcBorders>
              <w:top w:color="000000" w:space="0" w:sz="4" w:val="single"/>
              <w:left w:color="000000" w:space="0" w:sz="0" w:val="nil"/>
              <w:bottom w:color="000000" w:space="0" w:sz="4" w:val="single"/>
              <w:right w:color="000000" w:space="0" w:sz="8" w:val="single"/>
            </w:tcBorders>
            <w:shd w:fill="d9d9d9"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Sunt identificați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indicatori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care conduc la concluzia</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că o entitate juridică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existentă (care intră sub incidența restricțiilor de eligibilitate)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/asociatii/acționarii /administratorii ai acesteia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au  creat o noua o entitate juridică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accesează fondurile FEADR prin eludarea criteriului restrictiv, dar aceasta/acestia continua să  dețină controlul asupra solicitantului sau a activității economice a acestuia?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ex de elemente ce pot fi identificate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finanțarea investițiilor noii entități juridice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 către cea veche prin împrumuturi sau plăți nejustificate, cedarea voluntară/vanzarea de echipamente care sunt folosite în continuare în comun)</w:t>
            </w:r>
            <w:r w:rsidDel="00000000" w:rsidR="00000000" w:rsidRPr="00000000">
              <w:rPr>
                <w:rtl w:val="0"/>
              </w:rPr>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spacing w:after="0" w:line="240" w:lineRule="auto"/>
              <w:jc w:val="both"/>
              <w:rPr>
                <w:b w:val="1"/>
                <w:bCs w:val="1"/>
              </w:rPr>
            </w:pPr>
            <w:r w:rsidDel="00000000" w:rsidR="00000000" w:rsidRPr="00000000">
              <w:rPr>
                <w:b w:val="1"/>
                <w:bCs w:val="1"/>
                <w:rtl w:val="0"/>
              </w:rPr>
              <w:t xml:space="preserve">3c</w:t>
            </w:r>
          </w:p>
        </w:tc>
        <w:tc>
          <w:tcPr>
            <w:tcBorders>
              <w:top w:color="000000" w:space="0" w:sz="4" w:val="single"/>
              <w:left w:color="000000" w:space="0" w:sz="0" w:val="nil"/>
              <w:bottom w:color="000000" w:space="0" w:sz="4" w:val="single"/>
              <w:right w:color="000000" w:space="0" w:sz="4" w:val="single"/>
            </w:tcBorders>
            <w:shd w:fill="d9d9d9" w:val="clear"/>
            <w:vAlign w:val="center"/>
          </w:tcPr>
          <w:p w:rsidR="00000000" w:rsidDel="00000000" w:rsidP="00000000" w:rsidRDefault="00000000" w:rsidRPr="00000000" w14:paraId="0000007E">
            <w:pPr>
              <w:spacing w:after="0" w:line="240" w:lineRule="auto"/>
              <w:jc w:val="both"/>
              <w:rPr>
                <w:b w:val="1"/>
                <w:bCs w:val="1"/>
              </w:rPr>
            </w:pPr>
            <w:r w:rsidDel="00000000" w:rsidR="00000000" w:rsidRPr="00000000">
              <w:rPr>
                <w:b w:val="1"/>
                <w:bCs w:val="1"/>
                <w:rtl w:val="0"/>
              </w:rPr>
              <w:t xml:space="preserve">Măsuri luate în cazul confirmării creării de condiții artificiale</w:t>
            </w:r>
          </w:p>
        </w:tc>
        <w:tc>
          <w:tcPr>
            <w:tcBorders>
              <w:top w:color="000000" w:space="0" w:sz="4" w:val="single"/>
              <w:left w:color="000000" w:space="0" w:sz="0" w:val="nil"/>
              <w:bottom w:color="000000" w:space="0" w:sz="4" w:val="single"/>
              <w:right w:color="000000" w:space="0" w:sz="8" w:val="single"/>
            </w:tcBorders>
            <w:shd w:fill="d9d9d9"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w:t>
              <w:tab/>
              <w:t xml:space="preserve">În etapa de verificare a Cererii de Finantare</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9"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Declararea Cererii de Finanțare ca fiind neeligibilă  și retragerea acesteia din procesul de selecție</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II.</w:t>
              <w:tab/>
              <w:t xml:space="preserve">În etapa de verificare a Cererilor de plată</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Declararea Cerereii de Finanțare ca fiind neeligibilă, rezilierea Contractului de Finanțare încheiat cu AFIR, constituirea unui debit (dacă este cazul) pentru recuperarea eventualelor tranșe de plată anterioare.</w:t>
            </w:r>
          </w:p>
        </w:tc>
      </w:tr>
    </w:tbl>
    <w:p w:rsidR="00000000" w:rsidDel="00000000" w:rsidP="00000000" w:rsidRDefault="00000000" w:rsidRPr="00000000" w14:paraId="00000083">
      <w:pPr>
        <w:spacing w:after="0" w:line="240" w:lineRule="auto"/>
        <w:jc w:val="both"/>
        <w:rPr>
          <w:b w:val="1"/>
          <w:bCs w:val="1"/>
        </w:rPr>
      </w:pPr>
      <w:r w:rsidDel="00000000" w:rsidR="00000000" w:rsidRPr="00000000">
        <w:rPr>
          <w:rtl w:val="0"/>
        </w:rPr>
      </w:r>
    </w:p>
    <w:p w:rsidR="00000000" w:rsidDel="00000000" w:rsidP="00000000" w:rsidRDefault="00000000" w:rsidRPr="00000000" w14:paraId="00000084">
      <w:pPr>
        <w:spacing w:after="120" w:before="120" w:line="240" w:lineRule="auto"/>
        <w:jc w:val="both"/>
        <w:rPr/>
      </w:pPr>
      <w:r w:rsidDel="00000000" w:rsidR="00000000" w:rsidRPr="00000000">
        <w:rPr>
          <w:b w:val="1"/>
          <w:bCs w:val="1"/>
          <w:rtl w:val="0"/>
        </w:rPr>
        <w:t xml:space="preserve">* se consideră</w:t>
      </w:r>
      <w:r w:rsidDel="00000000" w:rsidR="00000000" w:rsidRPr="00000000">
        <w:rPr>
          <w:rtl w:val="0"/>
        </w:rPr>
        <w:t xml:space="preserve"> </w:t>
      </w:r>
      <w:r w:rsidDel="00000000" w:rsidR="00000000" w:rsidRPr="00000000">
        <w:rPr>
          <w:b w:val="1"/>
          <w:bCs w:val="1"/>
          <w:rtl w:val="0"/>
        </w:rPr>
        <w:t xml:space="preserve">preluarea semnificativă a activității sau a produselor</w:t>
      </w:r>
      <w:r w:rsidDel="00000000" w:rsidR="00000000" w:rsidRPr="00000000">
        <w:rPr>
          <w:rtl w:val="0"/>
        </w:rPr>
        <w:t xml:space="preserve">: situația în care solicitantul/beneficiarul desfășoară activități </w:t>
      </w:r>
      <w:r w:rsidDel="00000000" w:rsidR="00000000" w:rsidRPr="00000000">
        <w:rPr>
          <w:b w:val="1"/>
          <w:bCs w:val="1"/>
          <w:rtl w:val="0"/>
        </w:rPr>
        <w:t xml:space="preserve">de peste 75% din Cifra de Afaceri</w:t>
      </w:r>
      <w:r w:rsidDel="00000000" w:rsidR="00000000" w:rsidRPr="00000000">
        <w:rPr>
          <w:rtl w:val="0"/>
        </w:rPr>
        <w:t xml:space="preserve"> cu un singur alt agent economic. Beneficiarul formal poate evita atingerea acestui procent sau ascunde atingerea acestuia cu ajutorul unor terţi (intermediari). Pentru a stabili, însă, existenţa elementelor constitutive ale condiţiilor artificiale, este necesar să se identifice şi alte legături de coordonare/financiare (elemente subiective) între beneficiarul finanţării nerambursabile şi agentul/agenţii economici cu care se presupune că a creat condiţii artificiale. Preluarea semnificativă a activității sau produselor de către un singur agent economic nu reprezintă în sine o neregulă ci doar un indicator care va conduce la efectuarea unor verificări de către AFIR.</w:t>
      </w:r>
    </w:p>
    <w:p w:rsidR="00000000" w:rsidDel="00000000" w:rsidP="00000000" w:rsidRDefault="00000000" w:rsidRPr="00000000" w14:paraId="00000085">
      <w:pPr>
        <w:spacing w:after="120" w:before="120" w:line="240" w:lineRule="auto"/>
        <w:jc w:val="both"/>
        <w:rPr>
          <w:b w:val="1"/>
          <w:bCs w:val="1"/>
        </w:rPr>
      </w:pPr>
      <w:r w:rsidDel="00000000" w:rsidR="00000000" w:rsidRPr="00000000">
        <w:rPr>
          <w:b w:val="1"/>
          <w:bCs w:val="1"/>
          <w:rtl w:val="0"/>
        </w:rPr>
        <w:t xml:space="preserve">Important</w:t>
      </w:r>
    </w:p>
    <w:p w:rsidR="00000000" w:rsidDel="00000000" w:rsidP="00000000" w:rsidRDefault="00000000" w:rsidRPr="00000000" w14:paraId="00000086">
      <w:pPr>
        <w:spacing w:after="120" w:before="120" w:line="240" w:lineRule="auto"/>
        <w:jc w:val="both"/>
        <w:rPr>
          <w:b w:val="1"/>
          <w:bCs w:val="1"/>
        </w:rPr>
      </w:pPr>
      <w:r w:rsidDel="00000000" w:rsidR="00000000" w:rsidRPr="00000000">
        <w:rPr>
          <w:b w:val="1"/>
          <w:bCs w:val="1"/>
          <w:rtl w:val="0"/>
        </w:rPr>
        <w:t xml:space="preserve">În etapa de verificare a Cererii de Finanțare, decizia privind constatarea creări unei condiții artificiale se ia după parcurgerea următorilor pași:</w:t>
      </w:r>
    </w:p>
    <w:p w:rsidR="00000000" w:rsidDel="00000000" w:rsidP="00000000" w:rsidRDefault="00000000" w:rsidRPr="00000000" w14:paraId="0000008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40" w:lineRule="auto"/>
        <w:ind w:left="714" w:right="0"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Sintetizarea elementelor identificate și comunicarea acestora solicitantului prin intermediul unei notificări, prin care se solicită totodata exprimarea unui punct de vedere într-un termen procedural;</w:t>
      </w:r>
    </w:p>
    <w:p w:rsidR="00000000" w:rsidDel="00000000" w:rsidP="00000000" w:rsidRDefault="00000000" w:rsidRPr="00000000" w14:paraId="0000008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40" w:lineRule="auto"/>
        <w:ind w:left="714" w:right="0"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Analizarea punctului de vedere exprimat de beneficiar (daca acesta îl transmite în termenul procedural comunicat).</w:t>
      </w:r>
    </w:p>
    <w:p w:rsidR="00000000" w:rsidDel="00000000" w:rsidP="00000000" w:rsidRDefault="00000000" w:rsidRPr="00000000" w14:paraId="0000008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714" w:right="0" w:hanging="357"/>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Declararea Cererii de Finantare ca fiind neeligibilă din cauza identificării unor condiții artificiale create de solicitant, prezentându-se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în mod fundamentat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la rubrica observații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în fișa de verificare E1.2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elemente subiective și obiective identificate, inclusiv modul în care a fost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încălcat prin crearea respectivei condiții artificiale cel puțin un obiectiv general sau specific</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aferent legislatiei agricole sectoriale  precizat în reglementările comunitare aplicabile și/sau în fișele tehnice ale intervențiilor</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spacing w:after="120" w:before="120" w:line="240" w:lineRule="auto"/>
        <w:jc w:val="both"/>
        <w:rPr/>
      </w:pPr>
      <w:r w:rsidDel="00000000" w:rsidR="00000000" w:rsidRPr="00000000">
        <w:rPr>
          <w:b w:val="1"/>
          <w:bCs w:val="1"/>
          <w:rtl w:val="0"/>
        </w:rPr>
        <w:t xml:space="preserve">În etapa de verificare a solicitărilor de plată, decizia privind constatarea creări unei condiții artificiale se ia doar după parcurgerea pașilor procedurali aferenți constatării unei nereguli, astfel</w:t>
      </w:r>
      <w:r w:rsidDel="00000000" w:rsidR="00000000" w:rsidRPr="00000000">
        <w:rPr>
          <w:rtl w:val="0"/>
        </w:rPr>
        <w:t xml:space="preserve">:</w:t>
      </w:r>
    </w:p>
    <w:p w:rsidR="00000000" w:rsidDel="00000000" w:rsidP="00000000" w:rsidRDefault="00000000" w:rsidRPr="00000000" w14:paraId="0000008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714" w:right="0"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Identificarea și analiza corelării indicatorilor care au condus la constatarea suspiciunii rezonabile de creare a condițiilor artificiale. </w:t>
      </w:r>
    </w:p>
    <w:p w:rsidR="00000000" w:rsidDel="00000000" w:rsidP="00000000" w:rsidRDefault="00000000" w:rsidRPr="00000000" w14:paraId="0000008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714" w:right="0"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Întocmirea formularului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IRD 0.1</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 Suspiciune de neregulă/suspiciune de fraudă</w:t>
      </w:r>
    </w:p>
    <w:p w:rsidR="00000000" w:rsidDel="00000000" w:rsidP="00000000" w:rsidRDefault="00000000" w:rsidRPr="00000000" w14:paraId="0000008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714" w:right="0"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Întocmirea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Proiectului Procesului Verbal de Constatare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 neregulilor și transmiterea acestuia catre beneficiar pentru exprimarea unui punct de vedere</w:t>
      </w:r>
    </w:p>
    <w:p w:rsidR="00000000" w:rsidDel="00000000" w:rsidP="00000000" w:rsidRDefault="00000000" w:rsidRPr="00000000" w14:paraId="0000008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714" w:right="0" w:hanging="357"/>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Primirea și analiza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punctului de vedere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exprimat de beneficiar(daca acesta îl trimite în termenul procedural comunicat)</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714" w:right="0" w:hanging="357"/>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Întocmirea Procesului Verbal de Constatare a neregulilor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în concluziile caruia se va enununța în mod fundamentat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modul în care a fost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încălcat, prin crearea respectivei condiții artificiale, cel puțin un obiectiv general sau specific</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aferent fişei intervenţiei sau legislaţiei forestiere în vigoare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In ceea ce priveste scorarea proiectului, daca se dovedeste in mod obiectiv ca solicitantul/beneficiarul a obtinut in mod nejustificat punctaj pentru un criteriu de selectie, se va diminua punctajul total cu punctajul corespunzator criteriului de selectie obtinut formal si totodata se va recupera sprijinul financiar acordat, daca proiectul nu se mai incadreaza in punctajul corespunzator listei proiectelor selectate.</w:t>
      </w:r>
    </w:p>
    <w:p w:rsidR="00000000" w:rsidDel="00000000" w:rsidP="00000000" w:rsidRDefault="00000000" w:rsidRPr="00000000" w14:paraId="00000092">
      <w:pPr>
        <w:jc w:val="both"/>
        <w:rPr>
          <w:b w:val="1"/>
          <w:bCs w:val="1"/>
        </w:rPr>
      </w:pPr>
      <w:r w:rsidDel="00000000" w:rsidR="00000000" w:rsidRPr="00000000">
        <w:rPr>
          <w:b w:val="1"/>
          <w:bCs w:val="1"/>
          <w:rtl w:val="0"/>
        </w:rPr>
        <w:t xml:space="preserve">ATENTIE!</w:t>
      </w:r>
    </w:p>
    <w:p w:rsidR="00000000" w:rsidDel="00000000" w:rsidP="00000000" w:rsidRDefault="00000000" w:rsidRPr="00000000" w14:paraId="00000093">
      <w:pPr>
        <w:jc w:val="both"/>
        <w:rPr>
          <w:b w:val="1"/>
          <w:bCs w:val="1"/>
        </w:rPr>
      </w:pPr>
      <w:r w:rsidDel="00000000" w:rsidR="00000000" w:rsidRPr="00000000">
        <w:rPr>
          <w:b w:val="1"/>
          <w:bCs w:val="1"/>
          <w:rtl w:val="0"/>
        </w:rPr>
        <w:t xml:space="preserve">În situația în care se constată că solicitantul/beneficiarul nu crează nici un avantaj suplimentar față de criteriile de eligibilitate/selecție, proiectul acestuia rămâne eligibil și va fi punctat corespunzator. </w:t>
      </w:r>
    </w:p>
    <w:p w:rsidR="00000000" w:rsidDel="00000000" w:rsidP="00000000" w:rsidRDefault="00000000" w:rsidRPr="00000000" w14:paraId="00000094">
      <w:pPr>
        <w:jc w:val="both"/>
        <w:rPr>
          <w:b w:val="1"/>
          <w:bCs w:val="1"/>
        </w:rPr>
      </w:pP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1440" w:right="0"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TERMENI ȘI DEFINIȚII </w:t>
      </w:r>
      <w:r w:rsidDel="00000000" w:rsidR="00000000" w:rsidRPr="00000000">
        <w:rPr>
          <w:rtl w:val="0"/>
        </w:rPr>
      </w:r>
    </w:p>
    <w:p w:rsidR="00000000" w:rsidDel="00000000" w:rsidP="00000000" w:rsidRDefault="00000000" w:rsidRPr="00000000" w14:paraId="00000096">
      <w:pPr>
        <w:spacing w:after="120" w:before="120" w:line="24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Beneficiar </w:t>
      </w:r>
      <w:r w:rsidDel="00000000" w:rsidR="00000000" w:rsidRPr="00000000">
        <w:rPr>
          <w:rFonts w:ascii="Calibri" w:cs="Calibri" w:eastAsia="Calibri" w:hAnsi="Calibri"/>
          <w:rtl w:val="0"/>
        </w:rPr>
        <w:t xml:space="preserve">– persoană juridică /persoană fizică autorizată /întreprindere individuala/ întreprindere familială care a încheiat un contract de finanţare cu AFIR pentru accesarea fondurilor europene prin FEADR;</w:t>
      </w:r>
    </w:p>
    <w:p w:rsidR="00000000" w:rsidDel="00000000" w:rsidP="00000000" w:rsidRDefault="00000000" w:rsidRPr="00000000" w14:paraId="00000097">
      <w:pPr>
        <w:spacing w:after="120" w:before="120" w:line="24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Solicitant</w:t>
      </w:r>
      <w:r w:rsidDel="00000000" w:rsidR="00000000" w:rsidRPr="00000000">
        <w:rPr>
          <w:rFonts w:ascii="Calibri" w:cs="Calibri" w:eastAsia="Calibri" w:hAnsi="Calibri"/>
          <w:rtl w:val="0"/>
        </w:rPr>
        <w:t xml:space="preserve"> – persoană fizică autorizată sau juridică, potenţial beneficiar al sprijinului nerambursabil din FEADR;</w:t>
      </w:r>
    </w:p>
    <w:p w:rsidR="00000000" w:rsidDel="00000000" w:rsidP="00000000" w:rsidRDefault="00000000" w:rsidRPr="00000000" w14:paraId="00000098">
      <w:pPr>
        <w:spacing w:after="120" w:before="120" w:line="24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 “Solicitant/Beneficiar formal”</w:t>
      </w:r>
      <w:r w:rsidDel="00000000" w:rsidR="00000000" w:rsidRPr="00000000">
        <w:rPr>
          <w:rFonts w:ascii="Calibri" w:cs="Calibri" w:eastAsia="Calibri" w:hAnsi="Calibri"/>
          <w:rtl w:val="0"/>
        </w:rPr>
        <w:t xml:space="preserve"> - acea entitate economică (persoană fizică autorizată să desfășoare activități economice/întreprinzător (II/IF) sau persoană juridică) care prin investitia propusa spre finantare, </w:t>
      </w:r>
      <w:r w:rsidDel="00000000" w:rsidR="00000000" w:rsidRPr="00000000">
        <w:rPr>
          <w:rFonts w:ascii="Calibri" w:cs="Calibri" w:eastAsia="Calibri" w:hAnsi="Calibri"/>
          <w:b w:val="1"/>
          <w:bCs w:val="1"/>
          <w:u w:val="single"/>
          <w:rtl w:val="0"/>
        </w:rPr>
        <w:t xml:space="preserve">NU</w:t>
      </w:r>
      <w:r w:rsidDel="00000000" w:rsidR="00000000" w:rsidRPr="00000000">
        <w:rPr>
          <w:rFonts w:ascii="Calibri" w:cs="Calibri" w:eastAsia="Calibri" w:hAnsi="Calibri"/>
          <w:rtl w:val="0"/>
        </w:rPr>
        <w:t xml:space="preserve"> deserveşte exclusiv propriile interese economice si </w:t>
      </w:r>
      <w:r w:rsidDel="00000000" w:rsidR="00000000" w:rsidRPr="00000000">
        <w:rPr>
          <w:rFonts w:ascii="Calibri" w:cs="Calibri" w:eastAsia="Calibri" w:hAnsi="Calibri"/>
          <w:b w:val="1"/>
          <w:bCs w:val="1"/>
          <w:rtl w:val="0"/>
        </w:rPr>
        <w:t xml:space="preserve">NU</w:t>
      </w:r>
      <w:r w:rsidDel="00000000" w:rsidR="00000000" w:rsidRPr="00000000">
        <w:rPr>
          <w:rFonts w:ascii="Calibri" w:cs="Calibri" w:eastAsia="Calibri" w:hAnsi="Calibri"/>
          <w:rtl w:val="0"/>
        </w:rPr>
        <w:t xml:space="preserve"> caută sa obțină profit propriu si </w:t>
      </w:r>
      <w:r w:rsidDel="00000000" w:rsidR="00000000" w:rsidRPr="00000000">
        <w:rPr>
          <w:rFonts w:ascii="Calibri" w:cs="Calibri" w:eastAsia="Calibri" w:hAnsi="Calibri"/>
          <w:b w:val="1"/>
          <w:bCs w:val="1"/>
          <w:u w:val="single"/>
          <w:rtl w:val="0"/>
        </w:rPr>
        <w:t xml:space="preserve">creeaza un avantaj nejustificat</w:t>
      </w:r>
      <w:r w:rsidDel="00000000" w:rsidR="00000000" w:rsidRPr="00000000">
        <w:rPr>
          <w:rFonts w:ascii="Calibri" w:cs="Calibri" w:eastAsia="Calibri" w:hAnsi="Calibri"/>
          <w:rtl w:val="0"/>
        </w:rPr>
        <w:t xml:space="preserve"> altei persoane sau entitate economica cu sau fara personalitate juridica si investiţia propusă, contravine obiectivelor schemei de ajutor. De asemenea poate fi întâlnită situația în care beneficiarul deservește propriile interese și caută să obțină profit, dar îndeplinește formal criteriile de eligibilitate (selecție) sau urmărește creșterea intensității sprijinului.</w:t>
      </w:r>
    </w:p>
    <w:p w:rsidR="00000000" w:rsidDel="00000000" w:rsidP="00000000" w:rsidRDefault="00000000" w:rsidRPr="00000000" w14:paraId="00000099">
      <w:pPr>
        <w:spacing w:after="120" w:before="120" w:line="240" w:lineRule="auto"/>
        <w:jc w:val="both"/>
        <w:rPr>
          <w:rFonts w:ascii="Calibri" w:cs="Calibri" w:eastAsia="Calibri" w:hAnsi="Calibri"/>
        </w:rPr>
      </w:pPr>
      <w:r w:rsidDel="00000000" w:rsidR="00000000" w:rsidRPr="00000000">
        <w:rPr>
          <w:rFonts w:ascii="Calibri" w:cs="Calibri" w:eastAsia="Calibri" w:hAnsi="Calibri"/>
          <w:rtl w:val="0"/>
        </w:rPr>
        <w:t xml:space="preserve">Categoriile de </w:t>
      </w:r>
      <w:r w:rsidDel="00000000" w:rsidR="00000000" w:rsidRPr="00000000">
        <w:rPr>
          <w:rFonts w:ascii="Calibri" w:cs="Calibri" w:eastAsia="Calibri" w:hAnsi="Calibri"/>
          <w:b w:val="1"/>
          <w:bCs w:val="1"/>
          <w:rtl w:val="0"/>
        </w:rPr>
        <w:t xml:space="preserve">“solicitanti / beneficiari formali”</w:t>
      </w:r>
      <w:r w:rsidDel="00000000" w:rsidR="00000000" w:rsidRPr="00000000">
        <w:rPr>
          <w:rFonts w:ascii="Calibri" w:cs="Calibri" w:eastAsia="Calibri" w:hAnsi="Calibri"/>
          <w:rtl w:val="0"/>
        </w:rPr>
        <w:t xml:space="preserve">, acceseaza fondurile nerambursabile cu consecinte negative asupra obiectivelor interventiei: Promovarea ocupării forței de muncă, a creșterii economice, a egalității de gen, incluzând participarea femeilor la agricultură, a incluziunii sociale și a dezvoltării locale în zonele rurale, inclusiv a bioeconomiei circulare și a silviculturii sustenabile; Îmbunătățirea poziției fermierilor în lanțul valoric; modernizareai sectorului prin stimularea și împărtășirea cunoștințelor, prin promovarea inovării și a digitalizării în agricultură și în zonele rurale și prin încurajarea adoptării acestor măsuri; sprijin financiar pentru crearea și dezvoltarea de activități neagricole, susținerea lanțurilor alimentare și investiții în infrastructura la scară mică, exploatarea potențialului istoric și cultural și sprijin pentru locuitorii din zonele acoperite de Strategiile de Dezvoltare Locală</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“Beneficiar real”</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acea entitate economică (persoană fizică autorizată să desfășoare activități economice/întreprinzător (II/IF) sau persoană juridică), pentru care sunt dovezi suficiente că beneficiază de profitul realizat prin investitia făcută de către “beneficiarul formal” (respectiv solicitantul/beneficiarul de fonduri), în urma obținerii finanțării nerambursabile.</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Indicator -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acea situație reală si obiectiva ce rezultă din elementele prezentate în cadrul cererii de finanțare precum și din elementele rezultate în urma aplicării prevederilor procedurale oficiale în vigoare la data efectuării verificării. Indicatorii pot fi analizați și constatați atât la faza de depunere a cererii de finanțare, la faza incheierii contractului de finanțare, cât și pe perioada de derulare a proiectului până la sfârșitul perioadei de monitorizare.</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Crearea de condiții artificiale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este acea acțiune sau inacțiune deliberată a solicitantului/beneficiarului de fonduri nerambursabile și/sau unui/unor terțe persoane fizice sau juridice care are ca rezultat o modificare a unei situații existente la un moment dat, pentru a beneficia de plati în temeiul schemei de ajutor, urmărind să obțină un avantaj necuvenit, identificandu-se cumulativ elemente subiective si obiective si cel putin o situatie in care a fost incalcat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cel puțin un obiectiv general sau specific</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aferent legislatiei agricole sectoriale  precizat în reglementările naţionale si/sau europene aplicabile și/sau în fișele tehnice ale intervențiilor, astfel că finalitatea urmărită prin intervenție (acela de dezvoltare a exploataţiei vizate pentru sprijin), nu poate fi atinsă.</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Aceeași activitate”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sau „acelasi tip de activitate” reprezintă acea situație în care două sau mai multe entități economice desfășoară activități autorizate identificate prin aceeași clasă CAEN (nivel 4 cifre) și realizează produse/servicii/lucrari similare.</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Cedare voluntară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reprezintă acea acțiune prin care o entitate economică (persoană fizică autorizată să desfășoare activități economice forestiere (II/IF) sau persoană juridică) înstrăinează prin orice metodă (vanzare, donatie, etc) elemente aferente mijloacelor fixe ale respectivei  entitati economice.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spacing w:after="120" w:before="120" w:line="240" w:lineRule="auto"/>
        <w:jc w:val="both"/>
        <w:rPr>
          <w:rFonts w:ascii="Calibri" w:cs="Calibri" w:eastAsia="Calibri" w:hAnsi="Calibri"/>
        </w:rPr>
      </w:pPr>
      <w:r w:rsidDel="00000000" w:rsidR="00000000" w:rsidRPr="00000000">
        <w:rPr>
          <w:rtl w:val="0"/>
        </w:rPr>
      </w:r>
    </w:p>
    <w:sectPr>
      <w:footerReference r:id="rId7" w:type="default"/>
      <w:pgSz w:h="12240" w:w="15840" w:orient="landscape"/>
      <w:pgMar w:bottom="1440" w:top="993"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upperRoman"/>
      <w:lvlText w:val="%1."/>
      <w:lvlJc w:val="left"/>
      <w:pPr>
        <w:ind w:left="1440" w:hanging="720"/>
      </w:pPr>
      <w:rPr>
        <w:b w:val="1"/>
        <w:bCs w:val="1"/>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decimal"/>
      <w:lvlText w:val="%1."/>
      <w:lvlJc w:val="left"/>
      <w:pPr>
        <w:ind w:left="4047" w:hanging="360"/>
      </w:pPr>
      <w:rPr/>
    </w:lvl>
    <w:lvl w:ilvl="1">
      <w:start w:val="1"/>
      <w:numFmt w:val="lowerLetter"/>
      <w:lvlText w:val="%2."/>
      <w:lvlJc w:val="left"/>
      <w:pPr>
        <w:ind w:left="4767" w:hanging="360"/>
      </w:pPr>
      <w:rPr/>
    </w:lvl>
    <w:lvl w:ilvl="2">
      <w:start w:val="1"/>
      <w:numFmt w:val="lowerRoman"/>
      <w:lvlText w:val="%3."/>
      <w:lvlJc w:val="right"/>
      <w:pPr>
        <w:ind w:left="5487" w:hanging="180"/>
      </w:pPr>
      <w:rPr/>
    </w:lvl>
    <w:lvl w:ilvl="3">
      <w:start w:val="1"/>
      <w:numFmt w:val="decimal"/>
      <w:lvlText w:val="%4."/>
      <w:lvlJc w:val="left"/>
      <w:pPr>
        <w:ind w:left="6207" w:hanging="360"/>
      </w:pPr>
      <w:rPr/>
    </w:lvl>
    <w:lvl w:ilvl="4">
      <w:start w:val="1"/>
      <w:numFmt w:val="lowerLetter"/>
      <w:lvlText w:val="%5."/>
      <w:lvlJc w:val="left"/>
      <w:pPr>
        <w:ind w:left="6927" w:hanging="360"/>
      </w:pPr>
      <w:rPr/>
    </w:lvl>
    <w:lvl w:ilvl="5">
      <w:start w:val="1"/>
      <w:numFmt w:val="lowerRoman"/>
      <w:lvlText w:val="%6."/>
      <w:lvlJc w:val="right"/>
      <w:pPr>
        <w:ind w:left="7647" w:hanging="180"/>
      </w:pPr>
      <w:rPr/>
    </w:lvl>
    <w:lvl w:ilvl="6">
      <w:start w:val="1"/>
      <w:numFmt w:val="decimal"/>
      <w:lvlText w:val="%7."/>
      <w:lvlJc w:val="left"/>
      <w:pPr>
        <w:ind w:left="8367" w:hanging="360"/>
      </w:pPr>
      <w:rPr/>
    </w:lvl>
    <w:lvl w:ilvl="7">
      <w:start w:val="1"/>
      <w:numFmt w:val="lowerLetter"/>
      <w:lvlText w:val="%8."/>
      <w:lvlJc w:val="left"/>
      <w:pPr>
        <w:ind w:left="9087" w:hanging="360"/>
      </w:pPr>
      <w:rPr/>
    </w:lvl>
    <w:lvl w:ilvl="8">
      <w:start w:val="1"/>
      <w:numFmt w:val="lowerRoman"/>
      <w:lvlText w:val="%9."/>
      <w:lvlJc w:val="right"/>
      <w:pPr>
        <w:ind w:left="9807" w:hanging="180"/>
      </w:pPr>
      <w:rPr/>
    </w:lvl>
  </w:abstractNum>
  <w:abstractNum w:abstractNumId="12">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val="1"/>
    <w:rsid w:val="00D44D81"/>
    <w:pPr>
      <w:ind w:left="720"/>
      <w:contextualSpacing w:val="1"/>
    </w:pPr>
  </w:style>
  <w:style w:type="paragraph" w:styleId="BalloonText">
    <w:name w:val="Balloon Text"/>
    <w:basedOn w:val="Normal"/>
    <w:link w:val="BalloonTextChar"/>
    <w:uiPriority w:val="99"/>
    <w:semiHidden w:val="1"/>
    <w:unhideWhenUsed w:val="1"/>
    <w:rsid w:val="004C13EE"/>
    <w:pPr>
      <w:spacing w:after="0" w:line="240" w:lineRule="auto"/>
    </w:pPr>
    <w:rPr>
      <w:rFonts w:ascii="Tahoma" w:cs="Tahoma" w:hAnsi="Tahoma"/>
      <w:sz w:val="16"/>
      <w:szCs w:val="16"/>
    </w:rPr>
  </w:style>
  <w:style w:type="character" w:styleId="BalloonTextChar" w:customStyle="1">
    <w:name w:val="Balloon Text Char"/>
    <w:link w:val="BalloonText"/>
    <w:uiPriority w:val="99"/>
    <w:semiHidden w:val="1"/>
    <w:rsid w:val="004C13EE"/>
    <w:rPr>
      <w:rFonts w:ascii="Tahoma" w:cs="Tahoma" w:hAnsi="Tahoma"/>
      <w:sz w:val="16"/>
      <w:szCs w:val="16"/>
    </w:rPr>
  </w:style>
  <w:style w:type="character" w:styleId="CommentReference">
    <w:name w:val="annotation reference"/>
    <w:uiPriority w:val="99"/>
    <w:semiHidden w:val="1"/>
    <w:unhideWhenUsed w:val="1"/>
    <w:rsid w:val="00DB17A7"/>
    <w:rPr>
      <w:sz w:val="16"/>
      <w:szCs w:val="16"/>
    </w:rPr>
  </w:style>
  <w:style w:type="paragraph" w:styleId="CommentText">
    <w:name w:val="annotation text"/>
    <w:basedOn w:val="Normal"/>
    <w:link w:val="CommentTextChar"/>
    <w:uiPriority w:val="99"/>
    <w:semiHidden w:val="1"/>
    <w:unhideWhenUsed w:val="1"/>
    <w:rsid w:val="00DB17A7"/>
    <w:pPr>
      <w:spacing w:line="240" w:lineRule="auto"/>
    </w:pPr>
    <w:rPr>
      <w:sz w:val="20"/>
      <w:szCs w:val="20"/>
    </w:rPr>
  </w:style>
  <w:style w:type="character" w:styleId="CommentTextChar" w:customStyle="1">
    <w:name w:val="Comment Text Char"/>
    <w:link w:val="CommentText"/>
    <w:uiPriority w:val="99"/>
    <w:semiHidden w:val="1"/>
    <w:rsid w:val="00DB17A7"/>
    <w:rPr>
      <w:sz w:val="20"/>
      <w:szCs w:val="20"/>
    </w:rPr>
  </w:style>
  <w:style w:type="paragraph" w:styleId="CommentSubject">
    <w:name w:val="annotation subject"/>
    <w:basedOn w:val="CommentText"/>
    <w:next w:val="CommentText"/>
    <w:link w:val="CommentSubjectChar"/>
    <w:uiPriority w:val="99"/>
    <w:semiHidden w:val="1"/>
    <w:unhideWhenUsed w:val="1"/>
    <w:rsid w:val="00DB17A7"/>
    <w:rPr>
      <w:b w:val="1"/>
      <w:bCs w:val="1"/>
    </w:rPr>
  </w:style>
  <w:style w:type="character" w:styleId="CommentSubjectChar" w:customStyle="1">
    <w:name w:val="Comment Subject Char"/>
    <w:link w:val="CommentSubject"/>
    <w:uiPriority w:val="99"/>
    <w:semiHidden w:val="1"/>
    <w:rsid w:val="00DB17A7"/>
    <w:rPr>
      <w:b w:val="1"/>
      <w:bCs w:val="1"/>
      <w:sz w:val="20"/>
      <w:szCs w:val="20"/>
    </w:rPr>
  </w:style>
  <w:style w:type="paragraph" w:styleId="Header">
    <w:name w:val="header"/>
    <w:basedOn w:val="Normal"/>
    <w:link w:val="HeaderChar"/>
    <w:uiPriority w:val="99"/>
    <w:unhideWhenUsed w:val="1"/>
    <w:rsid w:val="00EF6BAC"/>
    <w:pPr>
      <w:tabs>
        <w:tab w:val="center" w:pos="4680"/>
        <w:tab w:val="right" w:pos="9360"/>
      </w:tabs>
      <w:spacing w:after="0" w:line="240" w:lineRule="auto"/>
    </w:pPr>
  </w:style>
  <w:style w:type="character" w:styleId="HeaderChar" w:customStyle="1">
    <w:name w:val="Header Char"/>
    <w:basedOn w:val="DefaultParagraphFont"/>
    <w:link w:val="Header"/>
    <w:uiPriority w:val="99"/>
    <w:rsid w:val="00EF6BAC"/>
  </w:style>
  <w:style w:type="paragraph" w:styleId="Footer">
    <w:name w:val="footer"/>
    <w:basedOn w:val="Normal"/>
    <w:link w:val="FooterChar"/>
    <w:uiPriority w:val="99"/>
    <w:unhideWhenUsed w:val="1"/>
    <w:rsid w:val="00EF6BAC"/>
    <w:pPr>
      <w:tabs>
        <w:tab w:val="center" w:pos="4680"/>
        <w:tab w:val="right" w:pos="9360"/>
      </w:tabs>
      <w:spacing w:after="0" w:line="240" w:lineRule="auto"/>
    </w:pPr>
  </w:style>
  <w:style w:type="character" w:styleId="FooterChar" w:customStyle="1">
    <w:name w:val="Footer Char"/>
    <w:basedOn w:val="DefaultParagraphFont"/>
    <w:link w:val="Footer"/>
    <w:uiPriority w:val="99"/>
    <w:rsid w:val="00EF6BAC"/>
  </w:style>
  <w:style w:type="character" w:styleId="tpt1" w:customStyle="1">
    <w:name w:val="tpt1"/>
    <w:basedOn w:val="DefaultParagraphFont"/>
    <w:rsid w:val="00E75B06"/>
  </w:style>
  <w:style w:type="paragraph" w:styleId="NoSpacing">
    <w:name w:val="No Spacing"/>
    <w:link w:val="NoSpacingChar"/>
    <w:uiPriority w:val="1"/>
    <w:qFormat w:val="1"/>
    <w:rsid w:val="0038403B"/>
    <w:rPr>
      <w:rFonts w:ascii="Arial" w:eastAsia="Times New Roman" w:hAnsi="Arial"/>
      <w:sz w:val="28"/>
      <w:szCs w:val="28"/>
    </w:rPr>
  </w:style>
  <w:style w:type="character" w:styleId="NoSpacingChar" w:customStyle="1">
    <w:name w:val="No Spacing Char"/>
    <w:link w:val="NoSpacing"/>
    <w:uiPriority w:val="1"/>
    <w:rsid w:val="0038403B"/>
    <w:rPr>
      <w:rFonts w:ascii="Arial" w:eastAsia="Times New Roman" w:hAnsi="Arial"/>
      <w:sz w:val="28"/>
      <w:szCs w:val="28"/>
    </w:rPr>
  </w:style>
  <w:style w:type="paragraph" w:styleId="Revision">
    <w:name w:val="Revision"/>
    <w:hidden w:val="1"/>
    <w:uiPriority w:val="99"/>
    <w:semiHidden w:val="1"/>
    <w:rsid w:val="001C46A8"/>
    <w:rPr>
      <w:sz w:val="22"/>
      <w:szCs w:val="22"/>
    </w:rPr>
  </w:style>
  <w:style w:type="character" w:styleId="ListParagraphChar" w:customStyle="1">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val="1"/>
    <w:rsid w:val="00D05021"/>
    <w:rPr>
      <w:sz w:val="22"/>
      <w:szCs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4yq+8GafkILZHwUxNNIoZ0sLEA==">CgMxLjAyDmguMjFpbG1kdzZxdnRuOAByITFyQ3puYVVqdlNzUGtBTnVQdFVka1g1eWg5U3ZtOWNTUA==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2025-03-19T14:55:00Z</dcterms:created>
  <dc:creator>Daniel MIHAI</dc:creator>
</cp:coreProperties>
</file>